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1AC3CF" w14:textId="77777777" w:rsidR="00361C85" w:rsidRDefault="00DA2E33" w:rsidP="00DA2E33">
      <w:pPr>
        <w:jc w:val="center"/>
        <w:rPr>
          <w:rFonts w:cs="Arial"/>
          <w:b/>
        </w:rPr>
      </w:pPr>
      <w:r w:rsidRPr="00D951C3">
        <w:rPr>
          <w:rFonts w:cs="Arial"/>
          <w:b/>
        </w:rPr>
        <w:t>ANEXO I</w:t>
      </w:r>
      <w:r w:rsidR="008F6BD7">
        <w:rPr>
          <w:rFonts w:cs="Arial"/>
          <w:b/>
        </w:rPr>
        <w:t xml:space="preserve"> </w:t>
      </w:r>
    </w:p>
    <w:p w14:paraId="5658A058" w14:textId="20394BB9" w:rsidR="00DA2E33" w:rsidRPr="00D951C3" w:rsidRDefault="00DA2E33" w:rsidP="00DA2E33">
      <w:pPr>
        <w:jc w:val="center"/>
        <w:rPr>
          <w:rFonts w:cs="Arial"/>
          <w:b/>
          <w:u w:val="single"/>
        </w:rPr>
      </w:pPr>
      <w:r w:rsidRPr="00D951C3">
        <w:rPr>
          <w:rFonts w:cs="Arial"/>
          <w:b/>
          <w:u w:val="single"/>
        </w:rPr>
        <w:t>TERMO DE REFERÊNCIA</w:t>
      </w:r>
    </w:p>
    <w:p w14:paraId="210C2889" w14:textId="77777777" w:rsidR="00DA2E33" w:rsidRPr="00D951C3" w:rsidRDefault="00DA2E33" w:rsidP="00DA2E33">
      <w:pPr>
        <w:rPr>
          <w:rFonts w:cs="Arial"/>
          <w:b/>
        </w:rPr>
      </w:pPr>
    </w:p>
    <w:p w14:paraId="6A7BDE11" w14:textId="33504619" w:rsidR="00DA2E33" w:rsidRPr="00D951C3" w:rsidRDefault="00DA2E33" w:rsidP="00D65D65">
      <w:pPr>
        <w:pStyle w:val="Recuodecorpodetexto"/>
        <w:numPr>
          <w:ilvl w:val="0"/>
          <w:numId w:val="13"/>
        </w:numPr>
        <w:tabs>
          <w:tab w:val="left" w:pos="992"/>
        </w:tabs>
        <w:spacing w:before="240" w:after="240"/>
        <w:outlineLvl w:val="2"/>
        <w:rPr>
          <w:rFonts w:cs="Arial"/>
          <w:b/>
          <w:sz w:val="22"/>
          <w:szCs w:val="22"/>
        </w:rPr>
      </w:pPr>
      <w:r w:rsidRPr="00D951C3">
        <w:rPr>
          <w:rFonts w:cs="Arial"/>
          <w:b/>
          <w:sz w:val="22"/>
          <w:szCs w:val="22"/>
        </w:rPr>
        <w:t>OBJETO</w:t>
      </w:r>
    </w:p>
    <w:p w14:paraId="2D032B43" w14:textId="4CA59ABC" w:rsidR="008C02E4" w:rsidRPr="008E147A" w:rsidRDefault="00291491" w:rsidP="00D65D65">
      <w:pPr>
        <w:pStyle w:val="Recuodecorpodetexto"/>
        <w:widowControl w:val="0"/>
        <w:numPr>
          <w:ilvl w:val="1"/>
          <w:numId w:val="13"/>
        </w:numPr>
        <w:tabs>
          <w:tab w:val="left" w:pos="992"/>
        </w:tabs>
        <w:spacing w:before="240" w:after="240"/>
        <w:rPr>
          <w:rFonts w:cs="Arial"/>
          <w:color w:val="FF0000"/>
          <w:sz w:val="22"/>
          <w:szCs w:val="22"/>
        </w:rPr>
      </w:pPr>
      <w:r w:rsidRPr="00291491">
        <w:rPr>
          <w:rFonts w:cs="Arial"/>
          <w:sz w:val="24"/>
          <w:szCs w:val="24"/>
        </w:rPr>
        <w:t xml:space="preserve">Contratação de Ata de registros de preço de Serviço Comum de Engenharia (SCE) para fornecimento e instalação de sistema de ar-condicionado para as unidades da Caixa vinculadas à </w:t>
      </w:r>
      <w:r w:rsidRPr="00F7037F">
        <w:rPr>
          <w:rFonts w:cs="Arial"/>
          <w:sz w:val="24"/>
          <w:szCs w:val="24"/>
          <w:highlight w:val="yellow"/>
        </w:rPr>
        <w:t>CILOG</w:t>
      </w:r>
      <w:r w:rsidR="004C730D" w:rsidRPr="00F7037F">
        <w:rPr>
          <w:rFonts w:cs="Arial"/>
          <w:sz w:val="24"/>
          <w:szCs w:val="24"/>
          <w:highlight w:val="yellow"/>
        </w:rPr>
        <w:t>/</w:t>
      </w:r>
      <w:r w:rsidR="00AD4892">
        <w:rPr>
          <w:rFonts w:cs="Arial"/>
          <w:sz w:val="24"/>
          <w:szCs w:val="24"/>
          <w:highlight w:val="yellow"/>
        </w:rPr>
        <w:t>SP</w:t>
      </w:r>
      <w:r w:rsidR="00AD4892">
        <w:rPr>
          <w:rFonts w:cs="Arial"/>
          <w:sz w:val="24"/>
          <w:szCs w:val="24"/>
        </w:rPr>
        <w:t xml:space="preserve">, </w:t>
      </w:r>
      <w:r w:rsidR="00B06EE2" w:rsidRPr="00B06EE2">
        <w:rPr>
          <w:rFonts w:cs="Arial"/>
          <w:sz w:val="24"/>
          <w:szCs w:val="24"/>
          <w:highlight w:val="yellow"/>
        </w:rPr>
        <w:t xml:space="preserve">instaladas e a serem instaladas nas </w:t>
      </w:r>
      <w:proofErr w:type="spellStart"/>
      <w:r w:rsidR="00B06EE2" w:rsidRPr="00B06EE2">
        <w:rPr>
          <w:rFonts w:cs="Arial"/>
          <w:sz w:val="24"/>
          <w:szCs w:val="24"/>
          <w:highlight w:val="yellow"/>
        </w:rPr>
        <w:t>SRs</w:t>
      </w:r>
      <w:proofErr w:type="spellEnd"/>
      <w:r w:rsidR="00B06EE2" w:rsidRPr="00B06EE2">
        <w:rPr>
          <w:rFonts w:cs="Arial"/>
          <w:sz w:val="24"/>
          <w:szCs w:val="24"/>
          <w:highlight w:val="yellow"/>
        </w:rPr>
        <w:t xml:space="preserve"> SP Norte, SP Leste e SP Baixada Santista</w:t>
      </w:r>
      <w:r w:rsidR="00CA6897" w:rsidRPr="00B06EE2">
        <w:rPr>
          <w:rFonts w:cs="Arial"/>
          <w:sz w:val="24"/>
          <w:szCs w:val="24"/>
          <w:highlight w:val="yellow"/>
        </w:rPr>
        <w:t>.</w:t>
      </w:r>
    </w:p>
    <w:p w14:paraId="7CBE69A4" w14:textId="1D4FAC64" w:rsidR="008E147A" w:rsidRPr="009F5B81" w:rsidRDefault="008E147A" w:rsidP="008E147A">
      <w:pPr>
        <w:pStyle w:val="Recuodecorpodetexto"/>
        <w:numPr>
          <w:ilvl w:val="0"/>
          <w:numId w:val="13"/>
        </w:numPr>
        <w:tabs>
          <w:tab w:val="left" w:pos="992"/>
        </w:tabs>
        <w:spacing w:before="240" w:after="240"/>
        <w:outlineLvl w:val="2"/>
        <w:rPr>
          <w:rFonts w:cs="Arial"/>
          <w:b/>
          <w:sz w:val="22"/>
          <w:szCs w:val="22"/>
        </w:rPr>
      </w:pPr>
      <w:r w:rsidRPr="009F5B81">
        <w:rPr>
          <w:rFonts w:cs="Arial"/>
          <w:b/>
          <w:sz w:val="22"/>
          <w:szCs w:val="22"/>
        </w:rPr>
        <w:t>INFORMAÇÕES</w:t>
      </w:r>
      <w:r w:rsidRPr="009F5B81">
        <w:rPr>
          <w:rFonts w:cs="Arial"/>
          <w:b/>
          <w:sz w:val="24"/>
          <w:szCs w:val="24"/>
        </w:rPr>
        <w:t xml:space="preserve"> COMPLEMENTARES</w:t>
      </w:r>
    </w:p>
    <w:p w14:paraId="6D9F7132" w14:textId="77777777" w:rsidR="008C02E4" w:rsidRPr="00E35AD8" w:rsidRDefault="008C02E4" w:rsidP="00D65D65">
      <w:pPr>
        <w:pStyle w:val="Recuodecorpodetexto"/>
        <w:widowControl w:val="0"/>
        <w:numPr>
          <w:ilvl w:val="1"/>
          <w:numId w:val="13"/>
        </w:numPr>
        <w:tabs>
          <w:tab w:val="left" w:pos="992"/>
        </w:tabs>
        <w:spacing w:before="240" w:after="240"/>
        <w:rPr>
          <w:rFonts w:cs="Arial"/>
          <w:sz w:val="24"/>
          <w:szCs w:val="24"/>
        </w:rPr>
      </w:pPr>
      <w:r w:rsidRPr="00E35AD8">
        <w:rPr>
          <w:rFonts w:cs="Arial"/>
          <w:sz w:val="24"/>
          <w:szCs w:val="24"/>
        </w:rPr>
        <w:t>Foram seguidas as normas da ABNT e as NBR inerentes a cada serviço aplicado e constante neste Memorial.</w:t>
      </w:r>
    </w:p>
    <w:p w14:paraId="18C66C6C" w14:textId="77777777" w:rsidR="008C02E4" w:rsidRDefault="008C02E4" w:rsidP="00D65D65">
      <w:pPr>
        <w:pStyle w:val="Recuodecorpodetexto"/>
        <w:widowControl w:val="0"/>
        <w:numPr>
          <w:ilvl w:val="1"/>
          <w:numId w:val="13"/>
        </w:numPr>
        <w:tabs>
          <w:tab w:val="left" w:pos="992"/>
        </w:tabs>
        <w:spacing w:before="240" w:after="240"/>
        <w:rPr>
          <w:rFonts w:cs="Arial"/>
          <w:sz w:val="24"/>
          <w:szCs w:val="24"/>
        </w:rPr>
      </w:pPr>
      <w:r w:rsidRPr="00E35AD8">
        <w:rPr>
          <w:rFonts w:cs="Arial"/>
          <w:sz w:val="24"/>
          <w:szCs w:val="24"/>
        </w:rPr>
        <w:t>As marcas de materiais constantes deste Memorial de Especificação Técnica são meramente referenciais de qualidade, podendo a empresa contratada propor outra marca, desde que previamente aprovada pela Fiscalização, considerando os aspectos de equivalência de qualidade e desempenho técnico.</w:t>
      </w:r>
    </w:p>
    <w:p w14:paraId="00A0D3A8" w14:textId="77777777" w:rsidR="009F5B81" w:rsidRPr="009F5B81" w:rsidRDefault="009F5B81" w:rsidP="009F5B81">
      <w:pPr>
        <w:pStyle w:val="Recuodecorpodetexto"/>
        <w:widowControl w:val="0"/>
        <w:numPr>
          <w:ilvl w:val="1"/>
          <w:numId w:val="13"/>
        </w:numPr>
        <w:tabs>
          <w:tab w:val="left" w:pos="992"/>
        </w:tabs>
        <w:spacing w:before="240" w:after="240"/>
        <w:rPr>
          <w:rFonts w:cs="Arial"/>
          <w:sz w:val="24"/>
          <w:szCs w:val="24"/>
        </w:rPr>
      </w:pPr>
      <w:r w:rsidRPr="009F5B81">
        <w:rPr>
          <w:rFonts w:cs="Arial"/>
          <w:sz w:val="24"/>
          <w:szCs w:val="24"/>
        </w:rPr>
        <w:t>Ata de Registro de Preços – documento vinculativo, obrigacional, com característica de compromisso para futura contratação, em que se registram os preços, fornecedores, órgãos participantes e condições a serem praticadas, conforme as disposições contidas no instrumento convocatório e propostas apresentadas (art. 2º, inciso II da Lei 7.982/2013).</w:t>
      </w:r>
    </w:p>
    <w:p w14:paraId="34E484BC" w14:textId="77777777" w:rsidR="009F5B81" w:rsidRPr="009F5B81" w:rsidRDefault="009F5B81" w:rsidP="009F5B81">
      <w:pPr>
        <w:pStyle w:val="Recuodecorpodetexto"/>
        <w:widowControl w:val="0"/>
        <w:numPr>
          <w:ilvl w:val="1"/>
          <w:numId w:val="13"/>
        </w:numPr>
        <w:tabs>
          <w:tab w:val="left" w:pos="992"/>
        </w:tabs>
        <w:spacing w:before="240" w:after="240"/>
        <w:rPr>
          <w:rFonts w:cs="Arial"/>
          <w:sz w:val="24"/>
          <w:szCs w:val="24"/>
        </w:rPr>
      </w:pPr>
      <w:r w:rsidRPr="009F5B81">
        <w:rPr>
          <w:rFonts w:cs="Arial"/>
          <w:sz w:val="24"/>
          <w:szCs w:val="24"/>
        </w:rPr>
        <w:t>EEAT – empresa de engenharia e arquitetura terceirizada contratada pela CAIXA com finalidade de elaboração de projetos e assessoria a fiscalização de obras e serviços.</w:t>
      </w:r>
    </w:p>
    <w:p w14:paraId="65AB8000" w14:textId="74244222" w:rsidR="009F5B81" w:rsidRDefault="009C26BC" w:rsidP="009F5B81">
      <w:pPr>
        <w:pStyle w:val="Recuodecorpodetexto"/>
        <w:widowControl w:val="0"/>
        <w:numPr>
          <w:ilvl w:val="1"/>
          <w:numId w:val="13"/>
        </w:numPr>
        <w:spacing w:before="240" w:after="24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CILOG</w:t>
      </w:r>
      <w:r w:rsidR="009F5B81" w:rsidRPr="009F5B81">
        <w:rPr>
          <w:rFonts w:cs="Arial"/>
          <w:sz w:val="24"/>
          <w:szCs w:val="24"/>
        </w:rPr>
        <w:t xml:space="preserve"> – Centralizadora de </w:t>
      </w:r>
      <w:r>
        <w:rPr>
          <w:rFonts w:cs="Arial"/>
          <w:sz w:val="24"/>
          <w:szCs w:val="24"/>
        </w:rPr>
        <w:t xml:space="preserve">Regional </w:t>
      </w:r>
      <w:r w:rsidR="0051341A">
        <w:rPr>
          <w:rFonts w:cs="Arial"/>
          <w:sz w:val="24"/>
          <w:szCs w:val="24"/>
        </w:rPr>
        <w:t xml:space="preserve">de </w:t>
      </w:r>
      <w:r w:rsidR="008E480F">
        <w:rPr>
          <w:rFonts w:cs="Arial"/>
          <w:sz w:val="24"/>
          <w:szCs w:val="24"/>
        </w:rPr>
        <w:t>Logística e Ambiência</w:t>
      </w:r>
      <w:r w:rsidR="009F5B81" w:rsidRPr="009F5B81">
        <w:rPr>
          <w:rFonts w:cs="Arial"/>
          <w:sz w:val="24"/>
          <w:szCs w:val="24"/>
        </w:rPr>
        <w:t>.</w:t>
      </w:r>
    </w:p>
    <w:p w14:paraId="096C3550" w14:textId="77777777" w:rsidR="00D53BFE" w:rsidRPr="00D53BFE" w:rsidRDefault="00D53BFE" w:rsidP="00D53BFE">
      <w:pPr>
        <w:pStyle w:val="PargrafodaLista"/>
        <w:numPr>
          <w:ilvl w:val="0"/>
          <w:numId w:val="13"/>
        </w:numPr>
        <w:rPr>
          <w:b/>
          <w:sz w:val="22"/>
          <w:szCs w:val="22"/>
          <w:lang w:eastAsia="pt-BR"/>
        </w:rPr>
      </w:pPr>
      <w:r w:rsidRPr="00D53BFE">
        <w:rPr>
          <w:b/>
          <w:sz w:val="22"/>
          <w:szCs w:val="22"/>
          <w:lang w:eastAsia="pt-BR"/>
        </w:rPr>
        <w:t>PRAZO DE VIGÊNCIA E DE EXECUÇÃO</w:t>
      </w:r>
    </w:p>
    <w:p w14:paraId="3E0EA9CA" w14:textId="77777777" w:rsidR="00A274BE" w:rsidRPr="00A274BE" w:rsidRDefault="00A274BE" w:rsidP="00A274BE">
      <w:pPr>
        <w:pStyle w:val="Recuodecorpodetexto"/>
        <w:widowControl w:val="0"/>
        <w:numPr>
          <w:ilvl w:val="1"/>
          <w:numId w:val="13"/>
        </w:numPr>
        <w:tabs>
          <w:tab w:val="left" w:pos="992"/>
        </w:tabs>
        <w:spacing w:before="240" w:after="240"/>
        <w:rPr>
          <w:rFonts w:cs="Arial"/>
          <w:bCs/>
          <w:sz w:val="22"/>
          <w:szCs w:val="22"/>
        </w:rPr>
      </w:pPr>
      <w:r w:rsidRPr="00A274BE">
        <w:rPr>
          <w:rFonts w:cs="Arial"/>
          <w:bCs/>
          <w:sz w:val="22"/>
          <w:szCs w:val="22"/>
        </w:rPr>
        <w:t>O prazo de vigência da ARP é de 12 (doze) meses.</w:t>
      </w:r>
    </w:p>
    <w:p w14:paraId="53947742" w14:textId="77777777" w:rsidR="00A274BE" w:rsidRPr="00A274BE" w:rsidRDefault="00A274BE" w:rsidP="00A274BE">
      <w:pPr>
        <w:pStyle w:val="Recuodecorpodetexto"/>
        <w:widowControl w:val="0"/>
        <w:numPr>
          <w:ilvl w:val="1"/>
          <w:numId w:val="13"/>
        </w:numPr>
        <w:tabs>
          <w:tab w:val="left" w:pos="992"/>
        </w:tabs>
        <w:spacing w:before="240" w:after="240"/>
        <w:rPr>
          <w:rFonts w:cs="Arial"/>
          <w:bCs/>
          <w:sz w:val="22"/>
          <w:szCs w:val="22"/>
        </w:rPr>
      </w:pPr>
      <w:r w:rsidRPr="00A274BE">
        <w:rPr>
          <w:rFonts w:cs="Arial"/>
          <w:bCs/>
          <w:sz w:val="22"/>
          <w:szCs w:val="22"/>
        </w:rPr>
        <w:t>O prazo de vigência dos contratos derivados da ARP é de 12 (doze) meses.</w:t>
      </w:r>
    </w:p>
    <w:p w14:paraId="01B006C2" w14:textId="4330B818" w:rsidR="00A274BE" w:rsidRDefault="00A274BE" w:rsidP="00A274BE">
      <w:pPr>
        <w:pStyle w:val="Recuodecorpodetexto"/>
        <w:widowControl w:val="0"/>
        <w:numPr>
          <w:ilvl w:val="1"/>
          <w:numId w:val="13"/>
        </w:numPr>
        <w:tabs>
          <w:tab w:val="left" w:pos="992"/>
        </w:tabs>
        <w:spacing w:before="240" w:after="240"/>
        <w:rPr>
          <w:rFonts w:cs="Arial"/>
          <w:bCs/>
          <w:sz w:val="22"/>
          <w:szCs w:val="22"/>
        </w:rPr>
      </w:pPr>
      <w:r w:rsidRPr="00A274BE">
        <w:rPr>
          <w:rFonts w:cs="Arial"/>
          <w:bCs/>
          <w:sz w:val="22"/>
          <w:szCs w:val="22"/>
        </w:rPr>
        <w:t>O prazo para execução dos serviços originados a partir das AF</w:t>
      </w:r>
      <w:r w:rsidR="00D32E58">
        <w:rPr>
          <w:rFonts w:cs="Arial"/>
          <w:bCs/>
          <w:sz w:val="22"/>
          <w:szCs w:val="22"/>
        </w:rPr>
        <w:t>S</w:t>
      </w:r>
      <w:r w:rsidRPr="00A274BE">
        <w:rPr>
          <w:rFonts w:cs="Arial"/>
          <w:bCs/>
          <w:sz w:val="22"/>
          <w:szCs w:val="22"/>
        </w:rPr>
        <w:t xml:space="preserve"> será de 15 (quinze) à 180 (cento e oitenta) dias corridos, contados a partir da data acordada entre as partes e formalizada na Ata da Reunião de Início dos Serviços. Referido prazo será informado quando da emissão do contrato e indicado na planilha orçamentária de preços, estimado de acordo com o nível de complexidade dos serviços.</w:t>
      </w:r>
    </w:p>
    <w:p w14:paraId="7AD4E9FD" w14:textId="77777777" w:rsidR="0015525C" w:rsidRPr="00D32E58" w:rsidRDefault="0015525C" w:rsidP="0015525C">
      <w:pPr>
        <w:pStyle w:val="Recuodecorpodetexto"/>
        <w:widowControl w:val="0"/>
        <w:numPr>
          <w:ilvl w:val="1"/>
          <w:numId w:val="13"/>
        </w:numPr>
        <w:tabs>
          <w:tab w:val="left" w:pos="992"/>
        </w:tabs>
        <w:spacing w:before="240" w:after="240"/>
        <w:rPr>
          <w:rFonts w:cs="Arial"/>
          <w:bCs/>
          <w:sz w:val="22"/>
          <w:szCs w:val="22"/>
        </w:rPr>
      </w:pPr>
      <w:r w:rsidRPr="00D32E58">
        <w:rPr>
          <w:rFonts w:cs="Arial"/>
          <w:bCs/>
          <w:sz w:val="22"/>
          <w:szCs w:val="22"/>
        </w:rPr>
        <w:t>O prazo de execução dos serviços é definido segundo o valor da OFS:</w:t>
      </w:r>
    </w:p>
    <w:p w14:paraId="55217A48" w14:textId="76D85CC9" w:rsidR="0015525C" w:rsidRPr="00D32E58" w:rsidRDefault="0015525C" w:rsidP="004D766E">
      <w:pPr>
        <w:pStyle w:val="Recuodecorpodetexto"/>
        <w:widowControl w:val="0"/>
        <w:numPr>
          <w:ilvl w:val="1"/>
          <w:numId w:val="18"/>
        </w:numPr>
        <w:tabs>
          <w:tab w:val="left" w:pos="992"/>
        </w:tabs>
        <w:spacing w:before="240" w:after="240"/>
        <w:ind w:left="993" w:firstLine="0"/>
        <w:rPr>
          <w:rFonts w:cs="Arial"/>
          <w:bCs/>
          <w:sz w:val="22"/>
          <w:szCs w:val="22"/>
        </w:rPr>
      </w:pPr>
      <w:r w:rsidRPr="00D32E58">
        <w:rPr>
          <w:rFonts w:cs="Arial"/>
          <w:bCs/>
          <w:sz w:val="22"/>
          <w:szCs w:val="22"/>
        </w:rPr>
        <w:t xml:space="preserve">Até R$ </w:t>
      </w:r>
      <w:r w:rsidR="0043015C">
        <w:rPr>
          <w:rFonts w:cs="Arial"/>
          <w:bCs/>
          <w:sz w:val="22"/>
          <w:szCs w:val="22"/>
        </w:rPr>
        <w:t>5</w:t>
      </w:r>
      <w:r w:rsidRPr="00D32E58">
        <w:rPr>
          <w:rFonts w:cs="Arial"/>
          <w:bCs/>
          <w:sz w:val="22"/>
          <w:szCs w:val="22"/>
        </w:rPr>
        <w:t>0.000,00, 1</w:t>
      </w:r>
      <w:r w:rsidR="0043015C">
        <w:rPr>
          <w:rFonts w:cs="Arial"/>
          <w:bCs/>
          <w:sz w:val="22"/>
          <w:szCs w:val="22"/>
        </w:rPr>
        <w:t>5</w:t>
      </w:r>
      <w:r w:rsidRPr="00D32E58">
        <w:rPr>
          <w:rFonts w:cs="Arial"/>
          <w:bCs/>
          <w:sz w:val="22"/>
          <w:szCs w:val="22"/>
        </w:rPr>
        <w:t xml:space="preserve"> dias corridos;</w:t>
      </w:r>
    </w:p>
    <w:p w14:paraId="005D0CC7" w14:textId="77777777" w:rsidR="0015525C" w:rsidRPr="00D32E58" w:rsidRDefault="0015525C" w:rsidP="004D766E">
      <w:pPr>
        <w:pStyle w:val="Recuodecorpodetexto"/>
        <w:widowControl w:val="0"/>
        <w:numPr>
          <w:ilvl w:val="1"/>
          <w:numId w:val="18"/>
        </w:numPr>
        <w:tabs>
          <w:tab w:val="left" w:pos="992"/>
        </w:tabs>
        <w:spacing w:before="240" w:after="240"/>
        <w:ind w:left="993" w:firstLine="0"/>
        <w:rPr>
          <w:rFonts w:cs="Arial"/>
          <w:bCs/>
          <w:sz w:val="22"/>
          <w:szCs w:val="22"/>
        </w:rPr>
      </w:pPr>
      <w:r w:rsidRPr="00D32E58">
        <w:rPr>
          <w:rFonts w:cs="Arial"/>
          <w:bCs/>
          <w:sz w:val="22"/>
          <w:szCs w:val="22"/>
        </w:rPr>
        <w:t>Até R$ 100.000,00, 30 dias corridos;</w:t>
      </w:r>
    </w:p>
    <w:p w14:paraId="0CBFE1FF" w14:textId="77777777" w:rsidR="0015525C" w:rsidRPr="00D32E58" w:rsidRDefault="0015525C" w:rsidP="004D766E">
      <w:pPr>
        <w:pStyle w:val="Recuodecorpodetexto"/>
        <w:widowControl w:val="0"/>
        <w:numPr>
          <w:ilvl w:val="1"/>
          <w:numId w:val="18"/>
        </w:numPr>
        <w:tabs>
          <w:tab w:val="left" w:pos="992"/>
        </w:tabs>
        <w:spacing w:before="240" w:after="240"/>
        <w:ind w:left="993" w:firstLine="0"/>
        <w:rPr>
          <w:rFonts w:cs="Arial"/>
          <w:bCs/>
          <w:sz w:val="22"/>
          <w:szCs w:val="22"/>
        </w:rPr>
      </w:pPr>
      <w:r w:rsidRPr="00D32E58">
        <w:rPr>
          <w:rFonts w:cs="Arial"/>
          <w:bCs/>
          <w:sz w:val="22"/>
          <w:szCs w:val="22"/>
        </w:rPr>
        <w:t>Até R$ 300.000,00, 45 dias corridos;</w:t>
      </w:r>
    </w:p>
    <w:p w14:paraId="384DB3DA" w14:textId="77777777" w:rsidR="0015525C" w:rsidRPr="00D32E58" w:rsidRDefault="0015525C" w:rsidP="004D766E">
      <w:pPr>
        <w:pStyle w:val="Recuodecorpodetexto"/>
        <w:widowControl w:val="0"/>
        <w:numPr>
          <w:ilvl w:val="1"/>
          <w:numId w:val="18"/>
        </w:numPr>
        <w:tabs>
          <w:tab w:val="left" w:pos="992"/>
        </w:tabs>
        <w:spacing w:before="240" w:after="240"/>
        <w:ind w:left="993" w:firstLine="0"/>
        <w:rPr>
          <w:rFonts w:cs="Arial"/>
          <w:bCs/>
          <w:sz w:val="22"/>
          <w:szCs w:val="22"/>
        </w:rPr>
      </w:pPr>
      <w:r w:rsidRPr="00D32E58">
        <w:rPr>
          <w:rFonts w:cs="Arial"/>
          <w:bCs/>
          <w:sz w:val="22"/>
          <w:szCs w:val="22"/>
        </w:rPr>
        <w:t>Até R$ 1.000.000,00, 60 dias corridos;</w:t>
      </w:r>
    </w:p>
    <w:p w14:paraId="17F98D9A" w14:textId="373BFA34" w:rsidR="0015525C" w:rsidRPr="00D32E58" w:rsidRDefault="0015525C" w:rsidP="004D766E">
      <w:pPr>
        <w:pStyle w:val="Recuodecorpodetexto"/>
        <w:widowControl w:val="0"/>
        <w:numPr>
          <w:ilvl w:val="1"/>
          <w:numId w:val="18"/>
        </w:numPr>
        <w:tabs>
          <w:tab w:val="left" w:pos="992"/>
        </w:tabs>
        <w:spacing w:before="240" w:after="240"/>
        <w:ind w:left="993" w:firstLine="0"/>
        <w:rPr>
          <w:rFonts w:cs="Arial"/>
          <w:bCs/>
          <w:sz w:val="22"/>
          <w:szCs w:val="22"/>
        </w:rPr>
      </w:pPr>
      <w:r w:rsidRPr="00D32E58">
        <w:rPr>
          <w:rFonts w:cs="Arial"/>
          <w:bCs/>
          <w:sz w:val="22"/>
          <w:szCs w:val="22"/>
        </w:rPr>
        <w:t xml:space="preserve">Até R$ 3.000.000,00, </w:t>
      </w:r>
      <w:r w:rsidR="004D766E">
        <w:rPr>
          <w:rFonts w:cs="Arial"/>
          <w:bCs/>
          <w:sz w:val="22"/>
          <w:szCs w:val="22"/>
        </w:rPr>
        <w:t>180</w:t>
      </w:r>
      <w:r w:rsidRPr="00D32E58">
        <w:rPr>
          <w:rFonts w:cs="Arial"/>
          <w:bCs/>
          <w:sz w:val="22"/>
          <w:szCs w:val="22"/>
        </w:rPr>
        <w:t xml:space="preserve"> dias corridos;</w:t>
      </w:r>
    </w:p>
    <w:p w14:paraId="58FFE38B" w14:textId="71D66208" w:rsidR="00A274BE" w:rsidRPr="00A274BE" w:rsidRDefault="00A274BE" w:rsidP="00A274BE">
      <w:pPr>
        <w:pStyle w:val="Recuodecorpodetexto"/>
        <w:widowControl w:val="0"/>
        <w:numPr>
          <w:ilvl w:val="1"/>
          <w:numId w:val="13"/>
        </w:numPr>
        <w:tabs>
          <w:tab w:val="left" w:pos="992"/>
        </w:tabs>
        <w:spacing w:before="240" w:after="240"/>
        <w:rPr>
          <w:rFonts w:cs="Arial"/>
          <w:bCs/>
          <w:sz w:val="22"/>
          <w:szCs w:val="22"/>
        </w:rPr>
      </w:pPr>
      <w:r w:rsidRPr="00A274BE">
        <w:rPr>
          <w:rFonts w:cs="Arial"/>
          <w:bCs/>
          <w:sz w:val="22"/>
          <w:szCs w:val="22"/>
        </w:rPr>
        <w:lastRenderedPageBreak/>
        <w:t xml:space="preserve">Logo após a assinatura do contrato, a CONTRATADA deve encaminhar solicitação ao empregado responsável da CAIXA pela região (Agente de Ambiência da </w:t>
      </w:r>
      <w:r w:rsidR="00583F65">
        <w:rPr>
          <w:rFonts w:cs="Arial"/>
          <w:bCs/>
          <w:sz w:val="22"/>
          <w:szCs w:val="22"/>
        </w:rPr>
        <w:t>CILOG</w:t>
      </w:r>
      <w:r w:rsidRPr="00A274BE">
        <w:rPr>
          <w:rFonts w:cs="Arial"/>
          <w:bCs/>
          <w:sz w:val="22"/>
          <w:szCs w:val="22"/>
        </w:rPr>
        <w:t>) para marcar a data da Reunião de Início dos Serviços.</w:t>
      </w:r>
    </w:p>
    <w:p w14:paraId="560E8001" w14:textId="6BC925A3" w:rsidR="007F6897" w:rsidRDefault="00A274BE" w:rsidP="00A274BE">
      <w:pPr>
        <w:pStyle w:val="Recuodecorpodetexto"/>
        <w:widowControl w:val="0"/>
        <w:numPr>
          <w:ilvl w:val="1"/>
          <w:numId w:val="13"/>
        </w:numPr>
        <w:tabs>
          <w:tab w:val="left" w:pos="992"/>
        </w:tabs>
        <w:spacing w:before="240" w:after="240"/>
        <w:rPr>
          <w:rFonts w:cs="Arial"/>
          <w:bCs/>
          <w:sz w:val="22"/>
          <w:szCs w:val="22"/>
        </w:rPr>
      </w:pPr>
      <w:r w:rsidRPr="00A274BE">
        <w:rPr>
          <w:rFonts w:cs="Arial"/>
          <w:bCs/>
          <w:sz w:val="22"/>
          <w:szCs w:val="22"/>
        </w:rPr>
        <w:t>A CONTRATADA deve fornecer cronograma de execução dos serviços, informando à equipe técnica do escritório de engenharia responsável pela fiscalização dos serviços sempre que houver a necessidade de alteração do prazo estipulado.</w:t>
      </w:r>
    </w:p>
    <w:p w14:paraId="035AB6CC" w14:textId="0BCC41B5" w:rsidR="00D93ADB" w:rsidRDefault="00D93ADB" w:rsidP="00D65D65">
      <w:pPr>
        <w:pStyle w:val="Recuodecorpodetexto"/>
        <w:widowControl w:val="0"/>
        <w:numPr>
          <w:ilvl w:val="0"/>
          <w:numId w:val="13"/>
        </w:numPr>
        <w:tabs>
          <w:tab w:val="left" w:pos="992"/>
        </w:tabs>
        <w:spacing w:before="120" w:after="120"/>
        <w:outlineLvl w:val="2"/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</w:rPr>
        <w:t>LOCAIS</w:t>
      </w:r>
      <w:r w:rsidR="007E050B">
        <w:rPr>
          <w:rFonts w:cs="Arial"/>
          <w:b/>
          <w:sz w:val="22"/>
          <w:szCs w:val="22"/>
        </w:rPr>
        <w:t>, ACESSOS E HORARIO</w:t>
      </w:r>
      <w:r>
        <w:rPr>
          <w:rFonts w:cs="Arial"/>
          <w:b/>
          <w:sz w:val="22"/>
          <w:szCs w:val="22"/>
        </w:rPr>
        <w:t xml:space="preserve"> DE EXECUÇÃO DOS SERVIÇOS</w:t>
      </w:r>
      <w:r w:rsidR="006A1DC1">
        <w:rPr>
          <w:rFonts w:cs="Arial"/>
          <w:b/>
          <w:sz w:val="22"/>
          <w:szCs w:val="22"/>
        </w:rPr>
        <w:t>.</w:t>
      </w:r>
    </w:p>
    <w:p w14:paraId="05BEF8CF" w14:textId="508EC4D8" w:rsidR="00EF4BDD" w:rsidRDefault="00EF4BDD" w:rsidP="00EF4BDD">
      <w:pPr>
        <w:pStyle w:val="Recuodecorpodetexto"/>
        <w:widowControl w:val="0"/>
        <w:numPr>
          <w:ilvl w:val="1"/>
          <w:numId w:val="13"/>
        </w:numPr>
        <w:tabs>
          <w:tab w:val="left" w:pos="992"/>
        </w:tabs>
        <w:spacing w:before="240" w:after="240"/>
        <w:outlineLvl w:val="3"/>
        <w:rPr>
          <w:rFonts w:cs="Arial"/>
          <w:bCs/>
          <w:sz w:val="22"/>
          <w:szCs w:val="22"/>
        </w:rPr>
      </w:pPr>
      <w:r>
        <w:rPr>
          <w:rFonts w:cs="Arial"/>
          <w:bCs/>
          <w:sz w:val="22"/>
          <w:szCs w:val="22"/>
        </w:rPr>
        <w:t>LOCAIS</w:t>
      </w:r>
      <w:r w:rsidR="002A5D4B">
        <w:rPr>
          <w:rFonts w:cs="Arial"/>
          <w:bCs/>
          <w:sz w:val="22"/>
          <w:szCs w:val="22"/>
        </w:rPr>
        <w:t>:</w:t>
      </w:r>
    </w:p>
    <w:p w14:paraId="00B2C9E7" w14:textId="39C84A33" w:rsidR="00264C2E" w:rsidRDefault="00517B91" w:rsidP="00EF4BDD">
      <w:pPr>
        <w:pStyle w:val="Recuodecorpodetexto"/>
        <w:widowControl w:val="0"/>
        <w:numPr>
          <w:ilvl w:val="2"/>
          <w:numId w:val="13"/>
        </w:numPr>
        <w:spacing w:before="240" w:after="240"/>
        <w:rPr>
          <w:rFonts w:cs="Arial"/>
          <w:bCs/>
          <w:sz w:val="22"/>
          <w:szCs w:val="22"/>
        </w:rPr>
      </w:pPr>
      <w:r w:rsidRPr="00264C2E">
        <w:rPr>
          <w:rFonts w:cs="Arial"/>
          <w:bCs/>
          <w:sz w:val="22"/>
          <w:szCs w:val="22"/>
        </w:rPr>
        <w:t xml:space="preserve">As </w:t>
      </w:r>
      <w:r w:rsidRPr="00264C2E">
        <w:rPr>
          <w:rFonts w:cs="Arial"/>
          <w:bCs/>
          <w:sz w:val="24"/>
          <w:szCs w:val="24"/>
        </w:rPr>
        <w:t>unidades</w:t>
      </w:r>
      <w:r w:rsidRPr="00264C2E">
        <w:rPr>
          <w:rFonts w:cs="Arial"/>
          <w:bCs/>
          <w:sz w:val="22"/>
          <w:szCs w:val="22"/>
        </w:rPr>
        <w:t xml:space="preserve"> estão relacionadas no </w:t>
      </w:r>
      <w:r w:rsidR="00264C2E" w:rsidRPr="00264C2E">
        <w:rPr>
          <w:rFonts w:cs="Arial"/>
          <w:bCs/>
          <w:sz w:val="22"/>
          <w:szCs w:val="22"/>
        </w:rPr>
        <w:t xml:space="preserve">ANEXO </w:t>
      </w:r>
      <w:proofErr w:type="gramStart"/>
      <w:r w:rsidR="00264C2E" w:rsidRPr="00264C2E">
        <w:rPr>
          <w:rFonts w:cs="Arial"/>
          <w:bCs/>
          <w:sz w:val="22"/>
          <w:szCs w:val="22"/>
        </w:rPr>
        <w:t>I  Apêndice</w:t>
      </w:r>
      <w:proofErr w:type="gramEnd"/>
      <w:r w:rsidR="00264C2E" w:rsidRPr="00264C2E">
        <w:rPr>
          <w:rFonts w:cs="Arial"/>
          <w:bCs/>
          <w:sz w:val="22"/>
          <w:szCs w:val="22"/>
        </w:rPr>
        <w:t xml:space="preserve"> B  Relação de unidades</w:t>
      </w:r>
    </w:p>
    <w:p w14:paraId="6B9E306D" w14:textId="59774B40" w:rsidR="00EF4BDD" w:rsidRDefault="00EF4BDD" w:rsidP="006A1DC1">
      <w:pPr>
        <w:pStyle w:val="Recuodecorpodetexto"/>
        <w:widowControl w:val="0"/>
        <w:numPr>
          <w:ilvl w:val="1"/>
          <w:numId w:val="13"/>
        </w:numPr>
        <w:tabs>
          <w:tab w:val="left" w:pos="992"/>
        </w:tabs>
        <w:spacing w:before="240" w:after="240"/>
        <w:rPr>
          <w:rFonts w:cs="Arial"/>
          <w:bCs/>
          <w:sz w:val="22"/>
          <w:szCs w:val="22"/>
        </w:rPr>
      </w:pPr>
      <w:r>
        <w:rPr>
          <w:rFonts w:cs="Arial"/>
          <w:bCs/>
          <w:sz w:val="22"/>
          <w:szCs w:val="22"/>
        </w:rPr>
        <w:t>ACESSOS</w:t>
      </w:r>
      <w:r w:rsidR="002A5D4B">
        <w:rPr>
          <w:rFonts w:cs="Arial"/>
          <w:bCs/>
          <w:sz w:val="22"/>
          <w:szCs w:val="22"/>
        </w:rPr>
        <w:t>:</w:t>
      </w:r>
    </w:p>
    <w:p w14:paraId="5FAD14A2" w14:textId="53D348D7" w:rsidR="006A1DC1" w:rsidRPr="006A1DC1" w:rsidRDefault="006A1DC1" w:rsidP="002A5D4B">
      <w:pPr>
        <w:pStyle w:val="Recuodecorpodetexto"/>
        <w:widowControl w:val="0"/>
        <w:numPr>
          <w:ilvl w:val="2"/>
          <w:numId w:val="13"/>
        </w:numPr>
        <w:tabs>
          <w:tab w:val="left" w:pos="992"/>
        </w:tabs>
        <w:spacing w:before="240" w:after="240"/>
        <w:rPr>
          <w:rFonts w:cs="Arial"/>
          <w:bCs/>
          <w:sz w:val="22"/>
          <w:szCs w:val="22"/>
        </w:rPr>
      </w:pPr>
      <w:r w:rsidRPr="006A1DC1">
        <w:rPr>
          <w:rFonts w:cs="Arial"/>
          <w:bCs/>
          <w:sz w:val="22"/>
          <w:szCs w:val="22"/>
        </w:rPr>
        <w:t>A CONTRATADA deverá solicitar formalmente o acesso às dependências da unidade onde será executado o serviço com antecedência mínima de 10 (dez) dias da intervenção.</w:t>
      </w:r>
    </w:p>
    <w:p w14:paraId="0DFD7601" w14:textId="77777777" w:rsidR="006A1DC1" w:rsidRPr="006A1DC1" w:rsidRDefault="006A1DC1" w:rsidP="002A5D4B">
      <w:pPr>
        <w:pStyle w:val="Recuodecorpodetexto"/>
        <w:widowControl w:val="0"/>
        <w:numPr>
          <w:ilvl w:val="2"/>
          <w:numId w:val="13"/>
        </w:numPr>
        <w:tabs>
          <w:tab w:val="left" w:pos="992"/>
        </w:tabs>
        <w:spacing w:before="240" w:after="240"/>
        <w:rPr>
          <w:rFonts w:cs="Arial"/>
          <w:bCs/>
          <w:sz w:val="22"/>
          <w:szCs w:val="22"/>
        </w:rPr>
      </w:pPr>
      <w:r w:rsidRPr="006A1DC1">
        <w:rPr>
          <w:rFonts w:cs="Arial"/>
          <w:bCs/>
          <w:sz w:val="22"/>
          <w:szCs w:val="22"/>
        </w:rPr>
        <w:t>O pessoal que será cadastrado para acesso à unidade deverá apresentar CTPS ou Contrato de Trabalho que comprove vínculo empregatício com a contratada ou sua subcontratada.</w:t>
      </w:r>
    </w:p>
    <w:p w14:paraId="4FA4AE19" w14:textId="4B28E08D" w:rsidR="006A1DC1" w:rsidRDefault="006A1DC1" w:rsidP="002A5D4B">
      <w:pPr>
        <w:pStyle w:val="Recuodecorpodetexto"/>
        <w:widowControl w:val="0"/>
        <w:numPr>
          <w:ilvl w:val="2"/>
          <w:numId w:val="13"/>
        </w:numPr>
        <w:tabs>
          <w:tab w:val="left" w:pos="992"/>
        </w:tabs>
        <w:spacing w:before="240" w:after="240"/>
        <w:rPr>
          <w:rFonts w:cs="Arial"/>
          <w:bCs/>
          <w:sz w:val="22"/>
          <w:szCs w:val="22"/>
        </w:rPr>
      </w:pPr>
      <w:r w:rsidRPr="006A1DC1">
        <w:rPr>
          <w:rFonts w:cs="Arial"/>
          <w:bCs/>
          <w:sz w:val="22"/>
          <w:szCs w:val="22"/>
        </w:rPr>
        <w:t xml:space="preserve">Mais detalhes deverão ser obtidos antecipadamente junto ao(s) Agente(s) de Ambiência da </w:t>
      </w:r>
      <w:r w:rsidR="00583F65">
        <w:rPr>
          <w:rFonts w:cs="Arial"/>
          <w:bCs/>
          <w:sz w:val="22"/>
          <w:szCs w:val="22"/>
        </w:rPr>
        <w:t>CILOG</w:t>
      </w:r>
      <w:r w:rsidRPr="006A1DC1">
        <w:rPr>
          <w:rFonts w:cs="Arial"/>
          <w:bCs/>
          <w:sz w:val="22"/>
          <w:szCs w:val="22"/>
        </w:rPr>
        <w:t>, da base que atende a região de abrangência do contrato, por meio do endereço eletrônico a ser informado por ocasião da reunião de início do contrato.</w:t>
      </w:r>
    </w:p>
    <w:p w14:paraId="5B8940A0" w14:textId="2A0A099A" w:rsidR="002A5D4B" w:rsidRDefault="002A5D4B" w:rsidP="002A5D4B">
      <w:pPr>
        <w:pStyle w:val="Recuodecorpodetexto"/>
        <w:widowControl w:val="0"/>
        <w:numPr>
          <w:ilvl w:val="1"/>
          <w:numId w:val="13"/>
        </w:numPr>
        <w:tabs>
          <w:tab w:val="left" w:pos="992"/>
        </w:tabs>
        <w:spacing w:before="240" w:after="240"/>
        <w:rPr>
          <w:rFonts w:cs="Arial"/>
          <w:bCs/>
          <w:sz w:val="22"/>
          <w:szCs w:val="22"/>
        </w:rPr>
      </w:pPr>
      <w:r>
        <w:rPr>
          <w:rFonts w:cs="Arial"/>
          <w:bCs/>
          <w:sz w:val="22"/>
          <w:szCs w:val="22"/>
        </w:rPr>
        <w:t>HORARIO:</w:t>
      </w:r>
    </w:p>
    <w:p w14:paraId="6661A152" w14:textId="77777777" w:rsidR="00EF4BDD" w:rsidRPr="00EF4BDD" w:rsidRDefault="00EF4BDD" w:rsidP="002A5D4B">
      <w:pPr>
        <w:pStyle w:val="Recuodecorpodetexto"/>
        <w:widowControl w:val="0"/>
        <w:numPr>
          <w:ilvl w:val="2"/>
          <w:numId w:val="13"/>
        </w:numPr>
        <w:tabs>
          <w:tab w:val="left" w:pos="992"/>
        </w:tabs>
        <w:spacing w:before="240" w:after="240"/>
        <w:rPr>
          <w:rFonts w:cs="Arial"/>
          <w:bCs/>
          <w:sz w:val="22"/>
          <w:szCs w:val="22"/>
        </w:rPr>
      </w:pPr>
      <w:r w:rsidRPr="00EF4BDD">
        <w:rPr>
          <w:rFonts w:cs="Arial"/>
          <w:bCs/>
          <w:sz w:val="22"/>
          <w:szCs w:val="22"/>
        </w:rPr>
        <w:t>Os serviços deverão ser executados sem interrupção do funcionamento normal da Unidade CAIXA e das demais dependências da edificação, de acordo com as orientações e horários definidos pela equipe técnica da CAIXA. Se for o caso, a CONTRATADA deve apresentar os mapas indicativos das áreas nas quais não será possível a execução de serviços entre os intervalos de expediente, acompanhados das justificativas técnicas pertinentes.</w:t>
      </w:r>
    </w:p>
    <w:p w14:paraId="4A76B156" w14:textId="77777777" w:rsidR="00EF4BDD" w:rsidRPr="00EF4BDD" w:rsidRDefault="00EF4BDD" w:rsidP="002A5D4B">
      <w:pPr>
        <w:pStyle w:val="Recuodecorpodetexto"/>
        <w:widowControl w:val="0"/>
        <w:numPr>
          <w:ilvl w:val="2"/>
          <w:numId w:val="13"/>
        </w:numPr>
        <w:tabs>
          <w:tab w:val="left" w:pos="992"/>
        </w:tabs>
        <w:spacing w:before="240" w:after="240"/>
        <w:rPr>
          <w:rFonts w:cs="Arial"/>
          <w:bCs/>
          <w:sz w:val="22"/>
          <w:szCs w:val="22"/>
        </w:rPr>
      </w:pPr>
      <w:r w:rsidRPr="00EF4BDD">
        <w:rPr>
          <w:rFonts w:cs="Arial"/>
          <w:bCs/>
          <w:sz w:val="22"/>
          <w:szCs w:val="22"/>
        </w:rPr>
        <w:t>As intervenções deverão obedecer estritamente aos horários estabelecidos e autorizados, podendo ocorrer em horário comercial, noturno e ainda nos finais de semana de feriados, ou ainda ocorrer sem restrições de datas e horários, desde que autorizadas e observadas as normas da administração do imóvel / condomínio, onde está situada a unidade.</w:t>
      </w:r>
    </w:p>
    <w:p w14:paraId="467E1552" w14:textId="77777777" w:rsidR="00EF4BDD" w:rsidRPr="00EF4BDD" w:rsidRDefault="00EF4BDD" w:rsidP="002A5D4B">
      <w:pPr>
        <w:pStyle w:val="Recuodecorpodetexto"/>
        <w:widowControl w:val="0"/>
        <w:numPr>
          <w:ilvl w:val="2"/>
          <w:numId w:val="13"/>
        </w:numPr>
        <w:tabs>
          <w:tab w:val="left" w:pos="992"/>
        </w:tabs>
        <w:spacing w:before="240" w:after="240"/>
        <w:rPr>
          <w:rFonts w:cs="Arial"/>
          <w:bCs/>
          <w:sz w:val="22"/>
          <w:szCs w:val="22"/>
        </w:rPr>
      </w:pPr>
      <w:r w:rsidRPr="00EF4BDD">
        <w:rPr>
          <w:rFonts w:cs="Arial"/>
          <w:bCs/>
          <w:sz w:val="22"/>
          <w:szCs w:val="22"/>
        </w:rPr>
        <w:t>Em princípio o horário de execução deverá ser das 18h00 às 05h00 em dias de semana e, sem restrições de horário aos sábados, domingos e feriados, respeitada a Lei do Silêncio.</w:t>
      </w:r>
    </w:p>
    <w:p w14:paraId="1AF423E4" w14:textId="525AC11A" w:rsidR="00150041" w:rsidRDefault="003032BE" w:rsidP="00D65D65">
      <w:pPr>
        <w:pStyle w:val="Recuodecorpodetexto"/>
        <w:widowControl w:val="0"/>
        <w:numPr>
          <w:ilvl w:val="0"/>
          <w:numId w:val="13"/>
        </w:numPr>
        <w:tabs>
          <w:tab w:val="left" w:pos="992"/>
        </w:tabs>
        <w:spacing w:before="240" w:after="240"/>
        <w:outlineLvl w:val="2"/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</w:rPr>
        <w:t>PAGAMENTO</w:t>
      </w:r>
    </w:p>
    <w:p w14:paraId="66FADD8F" w14:textId="77777777" w:rsidR="003032BE" w:rsidRPr="003032BE" w:rsidRDefault="003032BE" w:rsidP="003032BE">
      <w:pPr>
        <w:pStyle w:val="Recuodecorpodetexto"/>
        <w:widowControl w:val="0"/>
        <w:numPr>
          <w:ilvl w:val="1"/>
          <w:numId w:val="13"/>
        </w:numPr>
        <w:tabs>
          <w:tab w:val="left" w:pos="992"/>
        </w:tabs>
        <w:spacing w:before="240" w:after="240"/>
        <w:rPr>
          <w:rFonts w:cs="Arial"/>
          <w:bCs/>
          <w:sz w:val="22"/>
          <w:szCs w:val="22"/>
        </w:rPr>
      </w:pPr>
      <w:r w:rsidRPr="003032BE">
        <w:rPr>
          <w:rFonts w:cs="Arial"/>
          <w:bCs/>
          <w:sz w:val="22"/>
          <w:szCs w:val="22"/>
        </w:rPr>
        <w:t>A CAIXA, após a aceitação dos serviços e verificação do cumprimento de todas as cláusulas contratuais, efetuará o pagamento à CONTRATADA até o 10º (décimo) dia útil, após a emissão da nota fiscal e após a aceitação dos serviços, verificação do cumprimento de todas as cláusulas contratuais, entrega e conferência da documentação exigida, mediante crédito em conta corrente mantida pela CONTRATADA em agência da CAIXA. A nota fiscal / fatura deve conter, para controle da CAIXA, o número da Ata e do Contrato e / ou do Pedido que originou a contratação.</w:t>
      </w:r>
    </w:p>
    <w:p w14:paraId="02C1CA9B" w14:textId="1488BE15" w:rsidR="003032BE" w:rsidRPr="003032BE" w:rsidRDefault="003032BE" w:rsidP="003032BE">
      <w:pPr>
        <w:pStyle w:val="Recuodecorpodetexto"/>
        <w:widowControl w:val="0"/>
        <w:numPr>
          <w:ilvl w:val="1"/>
          <w:numId w:val="13"/>
        </w:numPr>
        <w:tabs>
          <w:tab w:val="left" w:pos="992"/>
        </w:tabs>
        <w:spacing w:before="240" w:after="240"/>
        <w:rPr>
          <w:rFonts w:cs="Arial"/>
          <w:bCs/>
          <w:sz w:val="22"/>
          <w:szCs w:val="22"/>
        </w:rPr>
      </w:pPr>
      <w:r w:rsidRPr="003032BE">
        <w:rPr>
          <w:rFonts w:cs="Arial"/>
          <w:bCs/>
          <w:sz w:val="22"/>
          <w:szCs w:val="22"/>
        </w:rPr>
        <w:t xml:space="preserve">A documentação fiscal não poderá ser entregue restando menos de 06 (seis) dias úteis </w:t>
      </w:r>
      <w:r w:rsidRPr="003032BE">
        <w:rPr>
          <w:rFonts w:cs="Arial"/>
          <w:bCs/>
          <w:sz w:val="22"/>
          <w:szCs w:val="22"/>
        </w:rPr>
        <w:lastRenderedPageBreak/>
        <w:t>para o último dia do mês, pois não será possível efetuar o pagamento dentro do mesmo mês, devendo ser emitida e entregue pela CONTRATADA a partir do 1º dia útil do mês</w:t>
      </w:r>
    </w:p>
    <w:p w14:paraId="40BACC28" w14:textId="77777777" w:rsidR="003032BE" w:rsidRPr="003032BE" w:rsidRDefault="003032BE" w:rsidP="003032BE">
      <w:pPr>
        <w:pStyle w:val="Recuodecorpodetexto"/>
        <w:widowControl w:val="0"/>
        <w:numPr>
          <w:ilvl w:val="1"/>
          <w:numId w:val="13"/>
        </w:numPr>
        <w:tabs>
          <w:tab w:val="left" w:pos="992"/>
        </w:tabs>
        <w:spacing w:before="240" w:after="240"/>
        <w:rPr>
          <w:rFonts w:cs="Arial"/>
          <w:bCs/>
          <w:sz w:val="22"/>
          <w:szCs w:val="22"/>
        </w:rPr>
      </w:pPr>
      <w:r w:rsidRPr="003032BE">
        <w:rPr>
          <w:rFonts w:cs="Arial"/>
          <w:bCs/>
          <w:sz w:val="22"/>
          <w:szCs w:val="22"/>
        </w:rPr>
        <w:t>subsequente, evitando-se a geração de encargos por recolhimento de tributos em atraso, cabendo à CONTRATADA emitir o correspondente documento fiscal em conformidade com a legislação aplicável e regulamentações dos órgãos competentes.</w:t>
      </w:r>
    </w:p>
    <w:p w14:paraId="2C804FBA" w14:textId="153D5637" w:rsidR="003032BE" w:rsidRPr="003032BE" w:rsidRDefault="003032BE" w:rsidP="003032BE">
      <w:pPr>
        <w:pStyle w:val="Recuodecorpodetexto"/>
        <w:widowControl w:val="0"/>
        <w:numPr>
          <w:ilvl w:val="1"/>
          <w:numId w:val="13"/>
        </w:numPr>
        <w:tabs>
          <w:tab w:val="left" w:pos="992"/>
        </w:tabs>
        <w:spacing w:before="240" w:after="240"/>
        <w:rPr>
          <w:rFonts w:cs="Arial"/>
          <w:bCs/>
          <w:sz w:val="22"/>
          <w:szCs w:val="22"/>
        </w:rPr>
      </w:pPr>
      <w:r w:rsidRPr="003032BE">
        <w:rPr>
          <w:rFonts w:cs="Arial"/>
          <w:bCs/>
          <w:sz w:val="22"/>
          <w:szCs w:val="22"/>
        </w:rPr>
        <w:t>N</w:t>
      </w:r>
      <w:r w:rsidR="00082956">
        <w:rPr>
          <w:rFonts w:cs="Arial"/>
          <w:bCs/>
          <w:sz w:val="22"/>
          <w:szCs w:val="22"/>
        </w:rPr>
        <w:t>o</w:t>
      </w:r>
      <w:r w:rsidRPr="003032BE">
        <w:rPr>
          <w:rFonts w:cs="Arial"/>
          <w:bCs/>
          <w:sz w:val="22"/>
          <w:szCs w:val="22"/>
        </w:rPr>
        <w:t>s serviços cujo prazo de execução seja igual ou inferior a 30 (trinta) dias corridos, o pagamento dar-se-á em uma única parcela, no final, após vistoria e mensuração da mesma pela CAIXA.</w:t>
      </w:r>
    </w:p>
    <w:p w14:paraId="20212D4F" w14:textId="3871D4A0" w:rsidR="003032BE" w:rsidRPr="003032BE" w:rsidRDefault="00082956" w:rsidP="003032BE">
      <w:pPr>
        <w:pStyle w:val="Recuodecorpodetexto"/>
        <w:widowControl w:val="0"/>
        <w:numPr>
          <w:ilvl w:val="1"/>
          <w:numId w:val="13"/>
        </w:numPr>
        <w:tabs>
          <w:tab w:val="left" w:pos="992"/>
        </w:tabs>
        <w:spacing w:before="240" w:after="240"/>
        <w:rPr>
          <w:rFonts w:cs="Arial"/>
          <w:bCs/>
          <w:sz w:val="22"/>
          <w:szCs w:val="22"/>
        </w:rPr>
      </w:pPr>
      <w:r>
        <w:rPr>
          <w:rFonts w:cs="Arial"/>
          <w:bCs/>
          <w:sz w:val="22"/>
          <w:szCs w:val="22"/>
        </w:rPr>
        <w:t>O</w:t>
      </w:r>
      <w:r w:rsidR="003032BE" w:rsidRPr="003032BE">
        <w:rPr>
          <w:rFonts w:cs="Arial"/>
          <w:bCs/>
          <w:sz w:val="22"/>
          <w:szCs w:val="22"/>
        </w:rPr>
        <w:t>s serviços com prazo de execução superior a 30 (trinta) dias corridos, poderão ser pagas em medições mensais, após os 30 (trinta) dias iniciais, desde que a CONTRATADA apresente solicitação com a respectiva medição antecipadamente ao EEAT (Escritório de Engenharia e Arquitetura Terceirizado), observado o Cronograma Físico-Financeiro estabelecido. As medições deverão ser discriminadas e apresentadas na forma de planilha, identificando os itens de acordo com a planilha orçamentária contratada.</w:t>
      </w:r>
    </w:p>
    <w:p w14:paraId="67DAEC2D" w14:textId="5EBC0428" w:rsidR="003032BE" w:rsidRPr="003032BE" w:rsidRDefault="003032BE" w:rsidP="003032BE">
      <w:pPr>
        <w:pStyle w:val="Recuodecorpodetexto"/>
        <w:widowControl w:val="0"/>
        <w:numPr>
          <w:ilvl w:val="1"/>
          <w:numId w:val="13"/>
        </w:numPr>
        <w:tabs>
          <w:tab w:val="left" w:pos="992"/>
        </w:tabs>
        <w:spacing w:before="240" w:after="240"/>
        <w:rPr>
          <w:rFonts w:cs="Arial"/>
          <w:bCs/>
          <w:sz w:val="22"/>
          <w:szCs w:val="22"/>
        </w:rPr>
      </w:pPr>
      <w:r w:rsidRPr="003032BE">
        <w:rPr>
          <w:rFonts w:cs="Arial"/>
          <w:bCs/>
          <w:sz w:val="22"/>
          <w:szCs w:val="22"/>
        </w:rPr>
        <w:t>O documento fiscal apresentado à CAIXA deve conter todos os elementos exigidos na legislação aplicável, cabendo à CONTRATADA a sua correta emissão e devendo, ainda, constar a identificação completa da CAIXA, o número do contrato e a descrição detalhada dos itens que compõem o objeto com os valores unitários e totais, o período a que se refere e as unidades da CAIXA contempladas.</w:t>
      </w:r>
    </w:p>
    <w:p w14:paraId="19855FBE" w14:textId="153D8EF3" w:rsidR="003032BE" w:rsidRPr="003032BE" w:rsidRDefault="003032BE" w:rsidP="003032BE">
      <w:pPr>
        <w:pStyle w:val="Recuodecorpodetexto"/>
        <w:widowControl w:val="0"/>
        <w:numPr>
          <w:ilvl w:val="1"/>
          <w:numId w:val="13"/>
        </w:numPr>
        <w:tabs>
          <w:tab w:val="left" w:pos="992"/>
        </w:tabs>
        <w:spacing w:before="240" w:after="240"/>
        <w:rPr>
          <w:rFonts w:cs="Arial"/>
          <w:bCs/>
          <w:sz w:val="22"/>
          <w:szCs w:val="22"/>
        </w:rPr>
      </w:pPr>
      <w:r w:rsidRPr="003032BE">
        <w:rPr>
          <w:rFonts w:cs="Arial"/>
          <w:bCs/>
          <w:sz w:val="22"/>
          <w:szCs w:val="22"/>
        </w:rPr>
        <w:t>A documentação fiscal não aprovada pela CAIXA será devolvida à CONTRATADA para as necessárias correções, com as informações que motivaram sua rejeição.</w:t>
      </w:r>
    </w:p>
    <w:p w14:paraId="18D20554" w14:textId="514BC2AC" w:rsidR="003032BE" w:rsidRPr="003032BE" w:rsidRDefault="003032BE" w:rsidP="003032BE">
      <w:pPr>
        <w:pStyle w:val="Recuodecorpodetexto"/>
        <w:widowControl w:val="0"/>
        <w:numPr>
          <w:ilvl w:val="1"/>
          <w:numId w:val="13"/>
        </w:numPr>
        <w:tabs>
          <w:tab w:val="left" w:pos="992"/>
        </w:tabs>
        <w:spacing w:before="240" w:after="240"/>
        <w:rPr>
          <w:rFonts w:cs="Arial"/>
          <w:bCs/>
          <w:sz w:val="22"/>
          <w:szCs w:val="22"/>
        </w:rPr>
      </w:pPr>
      <w:r w:rsidRPr="003032BE">
        <w:rPr>
          <w:rFonts w:cs="Arial"/>
          <w:bCs/>
          <w:sz w:val="22"/>
          <w:szCs w:val="22"/>
        </w:rPr>
        <w:t>A devolução de documento não aprovado pela CAIXA, em hipótese alguma, autorizará a CONTRATADA a suspender a execução dos serviços ou a deixar de efetuar os pagamentos devidos aos seus empregados.</w:t>
      </w:r>
    </w:p>
    <w:p w14:paraId="640DD6EB" w14:textId="2BA2ADD9" w:rsidR="00DA2E33" w:rsidRPr="00D951C3" w:rsidRDefault="007C6226" w:rsidP="00D65D65">
      <w:pPr>
        <w:pStyle w:val="Recuodecorpodetexto"/>
        <w:widowControl w:val="0"/>
        <w:numPr>
          <w:ilvl w:val="0"/>
          <w:numId w:val="13"/>
        </w:numPr>
        <w:tabs>
          <w:tab w:val="left" w:pos="992"/>
        </w:tabs>
        <w:spacing w:before="240" w:after="240"/>
        <w:outlineLvl w:val="2"/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</w:rPr>
        <w:t>ESTIMATIVA DE PREÇO</w:t>
      </w:r>
    </w:p>
    <w:p w14:paraId="00B10481" w14:textId="160D409A" w:rsidR="00563034" w:rsidRPr="00563034" w:rsidRDefault="00563034" w:rsidP="00563034">
      <w:pPr>
        <w:pStyle w:val="Recuodecorpodetexto"/>
        <w:widowControl w:val="0"/>
        <w:numPr>
          <w:ilvl w:val="1"/>
          <w:numId w:val="13"/>
        </w:numPr>
        <w:tabs>
          <w:tab w:val="left" w:pos="992"/>
        </w:tabs>
        <w:spacing w:before="240" w:after="240"/>
        <w:rPr>
          <w:rFonts w:cs="Arial"/>
          <w:sz w:val="22"/>
          <w:szCs w:val="22"/>
        </w:rPr>
      </w:pPr>
      <w:r w:rsidRPr="00563034">
        <w:rPr>
          <w:rFonts w:cs="Arial"/>
          <w:sz w:val="22"/>
          <w:szCs w:val="22"/>
        </w:rPr>
        <w:t xml:space="preserve">O valor global estimado dos serviços consta na planilha orçamentária detalhada </w:t>
      </w:r>
      <w:r>
        <w:rPr>
          <w:rFonts w:cs="Arial"/>
          <w:sz w:val="22"/>
          <w:szCs w:val="22"/>
        </w:rPr>
        <w:t xml:space="preserve">no </w:t>
      </w:r>
      <w:r w:rsidRPr="00563034">
        <w:rPr>
          <w:rFonts w:cs="Arial"/>
          <w:sz w:val="22"/>
          <w:szCs w:val="22"/>
        </w:rPr>
        <w:t>ANEXO II</w:t>
      </w:r>
      <w:r>
        <w:rPr>
          <w:rFonts w:cs="Arial"/>
          <w:sz w:val="22"/>
          <w:szCs w:val="22"/>
        </w:rPr>
        <w:t>.</w:t>
      </w:r>
    </w:p>
    <w:p w14:paraId="22066EEE" w14:textId="77777777" w:rsidR="00563034" w:rsidRPr="00563034" w:rsidRDefault="00563034" w:rsidP="00563034">
      <w:pPr>
        <w:pStyle w:val="Recuodecorpodetexto"/>
        <w:widowControl w:val="0"/>
        <w:numPr>
          <w:ilvl w:val="1"/>
          <w:numId w:val="13"/>
        </w:numPr>
        <w:tabs>
          <w:tab w:val="left" w:pos="992"/>
        </w:tabs>
        <w:spacing w:before="240" w:after="240"/>
        <w:rPr>
          <w:rFonts w:cs="Arial"/>
          <w:sz w:val="22"/>
          <w:szCs w:val="22"/>
        </w:rPr>
      </w:pPr>
      <w:r w:rsidRPr="00563034">
        <w:rPr>
          <w:rFonts w:cs="Arial"/>
          <w:sz w:val="22"/>
          <w:szCs w:val="22"/>
        </w:rPr>
        <w:t>Os valores máximos estimados englobam também os preços máximos unitários admitidos que constam nas planilhas orçamentárias.</w:t>
      </w:r>
    </w:p>
    <w:p w14:paraId="1E6332C9" w14:textId="6BDA5E6D" w:rsidR="00563034" w:rsidRPr="00563034" w:rsidRDefault="00563034" w:rsidP="00563034">
      <w:pPr>
        <w:pStyle w:val="Recuodecorpodetexto"/>
        <w:widowControl w:val="0"/>
        <w:numPr>
          <w:ilvl w:val="1"/>
          <w:numId w:val="13"/>
        </w:numPr>
        <w:spacing w:before="240" w:after="240"/>
        <w:rPr>
          <w:rFonts w:cs="Arial"/>
          <w:sz w:val="22"/>
          <w:szCs w:val="22"/>
        </w:rPr>
      </w:pPr>
      <w:r w:rsidRPr="00563034">
        <w:rPr>
          <w:rFonts w:cs="Arial"/>
          <w:sz w:val="22"/>
          <w:szCs w:val="22"/>
        </w:rPr>
        <w:t>O valor máximo estimado estabelecido para os serviços constantes das planilhas engloba o fornecimento e a instalação de materiais, peças e equipamentos, bem como a realização dos serviços</w:t>
      </w:r>
    </w:p>
    <w:p w14:paraId="0F256E32" w14:textId="75FDA300" w:rsidR="00090BC7" w:rsidRPr="00DE7108" w:rsidRDefault="00090BC7" w:rsidP="00AF5150">
      <w:pPr>
        <w:pStyle w:val="Recuodecorpodetexto"/>
        <w:widowControl w:val="0"/>
        <w:numPr>
          <w:ilvl w:val="1"/>
          <w:numId w:val="13"/>
        </w:numPr>
        <w:tabs>
          <w:tab w:val="left" w:pos="992"/>
        </w:tabs>
        <w:spacing w:before="240" w:after="240"/>
        <w:rPr>
          <w:rFonts w:cs="Arial"/>
          <w:strike/>
          <w:sz w:val="22"/>
          <w:szCs w:val="22"/>
        </w:rPr>
      </w:pPr>
      <w:r w:rsidRPr="00DE7108">
        <w:rPr>
          <w:rFonts w:cs="Arial"/>
          <w:sz w:val="22"/>
          <w:szCs w:val="22"/>
        </w:rPr>
        <w:t>O licitante apresentará proposta comercial, conforme modelo em edital, observados os quantitativos e preços máximos indicados na planilha do</w:t>
      </w:r>
      <w:r w:rsidR="00D93ADB" w:rsidRPr="00DE7108">
        <w:rPr>
          <w:rFonts w:cs="Arial"/>
          <w:sz w:val="22"/>
          <w:szCs w:val="22"/>
        </w:rPr>
        <w:t xml:space="preserve"> </w:t>
      </w:r>
      <w:r w:rsidR="00DE7108">
        <w:rPr>
          <w:rFonts w:cs="Arial"/>
          <w:sz w:val="22"/>
          <w:szCs w:val="22"/>
        </w:rPr>
        <w:t>A</w:t>
      </w:r>
      <w:r w:rsidR="00D93ADB" w:rsidRPr="00DE7108">
        <w:rPr>
          <w:rFonts w:cs="Arial"/>
          <w:sz w:val="22"/>
          <w:szCs w:val="22"/>
        </w:rPr>
        <w:t>nexo</w:t>
      </w:r>
      <w:r w:rsidRPr="00DE7108">
        <w:rPr>
          <w:rFonts w:cs="Arial"/>
          <w:sz w:val="22"/>
          <w:szCs w:val="22"/>
        </w:rPr>
        <w:t xml:space="preserve"> II</w:t>
      </w:r>
      <w:r w:rsidR="00DE7108">
        <w:rPr>
          <w:rFonts w:cs="Arial"/>
          <w:sz w:val="22"/>
          <w:szCs w:val="22"/>
        </w:rPr>
        <w:t>.</w:t>
      </w:r>
      <w:r w:rsidRPr="00DE7108">
        <w:rPr>
          <w:rFonts w:cs="Arial"/>
          <w:spacing w:val="-6"/>
          <w:sz w:val="22"/>
          <w:szCs w:val="22"/>
        </w:rPr>
        <w:t xml:space="preserve"> </w:t>
      </w:r>
    </w:p>
    <w:p w14:paraId="2A01325C" w14:textId="77777777" w:rsidR="008539AB" w:rsidRPr="00090BC7" w:rsidRDefault="008539AB" w:rsidP="00D65D65">
      <w:pPr>
        <w:numPr>
          <w:ilvl w:val="1"/>
          <w:numId w:val="13"/>
        </w:numPr>
        <w:tabs>
          <w:tab w:val="left" w:pos="992"/>
        </w:tabs>
        <w:spacing w:before="240" w:after="240" w:line="240" w:lineRule="exact"/>
        <w:rPr>
          <w:rFonts w:cs="Arial"/>
          <w:szCs w:val="22"/>
        </w:rPr>
      </w:pPr>
      <w:r w:rsidRPr="00090BC7">
        <w:rPr>
          <w:rFonts w:cs="Arial"/>
          <w:szCs w:val="22"/>
        </w:rPr>
        <w:t>Os preços registrados serão válidos para as contratações futuras durante o período de validade da Ata de Registro de Preços, não gerando obrigação da CAIXA contratar todo o escopo da licitação.</w:t>
      </w:r>
    </w:p>
    <w:p w14:paraId="0AF5B4C3" w14:textId="3735AC16" w:rsidR="008539AB" w:rsidRDefault="008539AB" w:rsidP="00D65D65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rFonts w:cs="Arial"/>
          <w:szCs w:val="22"/>
        </w:rPr>
      </w:pPr>
      <w:r w:rsidRPr="005E6E56">
        <w:rPr>
          <w:rFonts w:cs="Arial"/>
          <w:szCs w:val="22"/>
        </w:rPr>
        <w:t>Os preços registrados para os serviços de engenharia, constantes deste Termo de Referência, d</w:t>
      </w:r>
      <w:r w:rsidR="000D6731" w:rsidRPr="005E6E56">
        <w:rPr>
          <w:rFonts w:cs="Arial"/>
          <w:szCs w:val="22"/>
        </w:rPr>
        <w:t>o ANEXO II</w:t>
      </w:r>
      <w:r w:rsidRPr="005E6E56">
        <w:rPr>
          <w:rFonts w:cs="Arial"/>
          <w:szCs w:val="22"/>
        </w:rPr>
        <w:t xml:space="preserve"> deverão englobar o fornecimento e instalação de materiais, peças e equipamentos bem como a realização dos serviços.</w:t>
      </w:r>
    </w:p>
    <w:p w14:paraId="6D6FF00C" w14:textId="39E1CBA6" w:rsidR="00AB3780" w:rsidRPr="00AB3780" w:rsidRDefault="00AB3780" w:rsidP="00AB3780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rFonts w:cs="Arial"/>
          <w:szCs w:val="22"/>
        </w:rPr>
      </w:pPr>
      <w:r w:rsidRPr="00AB3780">
        <w:rPr>
          <w:rFonts w:cs="Arial"/>
          <w:szCs w:val="22"/>
        </w:rPr>
        <w:t>A planilha orçamentária detalhada (ANEXO II), está dividida em 0</w:t>
      </w:r>
      <w:r w:rsidR="00A4058A">
        <w:rPr>
          <w:rFonts w:cs="Arial"/>
          <w:szCs w:val="22"/>
        </w:rPr>
        <w:t>2</w:t>
      </w:r>
      <w:r w:rsidRPr="00AB3780">
        <w:rPr>
          <w:rFonts w:cs="Arial"/>
          <w:szCs w:val="22"/>
        </w:rPr>
        <w:t xml:space="preserve"> (</w:t>
      </w:r>
      <w:r w:rsidR="00A4058A">
        <w:rPr>
          <w:rFonts w:cs="Arial"/>
          <w:szCs w:val="22"/>
        </w:rPr>
        <w:t>dois</w:t>
      </w:r>
      <w:r w:rsidRPr="00AB3780">
        <w:rPr>
          <w:rFonts w:cs="Arial"/>
          <w:szCs w:val="22"/>
        </w:rPr>
        <w:t xml:space="preserve">) </w:t>
      </w:r>
      <w:proofErr w:type="spellStart"/>
      <w:r w:rsidRPr="00AB3780">
        <w:rPr>
          <w:rFonts w:cs="Arial"/>
          <w:szCs w:val="22"/>
        </w:rPr>
        <w:t>macroitens</w:t>
      </w:r>
      <w:proofErr w:type="spellEnd"/>
      <w:r w:rsidRPr="00AB3780">
        <w:rPr>
          <w:rFonts w:cs="Arial"/>
          <w:szCs w:val="22"/>
        </w:rPr>
        <w:t>:</w:t>
      </w:r>
    </w:p>
    <w:p w14:paraId="7A58EB53" w14:textId="16215850" w:rsidR="00AB3780" w:rsidRPr="00291491" w:rsidRDefault="00AB3780" w:rsidP="003241A7">
      <w:pPr>
        <w:pStyle w:val="Recuodecorpodetexto"/>
        <w:widowControl w:val="0"/>
        <w:numPr>
          <w:ilvl w:val="1"/>
          <w:numId w:val="18"/>
        </w:numPr>
        <w:tabs>
          <w:tab w:val="left" w:pos="992"/>
        </w:tabs>
        <w:spacing w:before="240" w:after="240"/>
        <w:ind w:left="993" w:firstLine="0"/>
        <w:rPr>
          <w:rFonts w:cs="Arial"/>
          <w:sz w:val="22"/>
          <w:szCs w:val="22"/>
        </w:rPr>
      </w:pPr>
      <w:r w:rsidRPr="00291491">
        <w:rPr>
          <w:rFonts w:cs="Arial"/>
          <w:sz w:val="22"/>
          <w:szCs w:val="22"/>
        </w:rPr>
        <w:t xml:space="preserve">01 - </w:t>
      </w:r>
      <w:r w:rsidR="00267269" w:rsidRPr="00267269">
        <w:rPr>
          <w:rFonts w:cs="Arial"/>
          <w:bCs/>
          <w:sz w:val="22"/>
          <w:szCs w:val="22"/>
        </w:rPr>
        <w:t>BENFEITORIA CLIMATIZADOR</w:t>
      </w:r>
      <w:r w:rsidR="0037354C">
        <w:rPr>
          <w:rFonts w:cs="Arial"/>
          <w:bCs/>
          <w:sz w:val="22"/>
          <w:szCs w:val="22"/>
        </w:rPr>
        <w:t>, SAP</w:t>
      </w:r>
      <w:r w:rsidR="004B34F1">
        <w:rPr>
          <w:rFonts w:cs="Arial"/>
          <w:bCs/>
          <w:sz w:val="22"/>
          <w:szCs w:val="22"/>
        </w:rPr>
        <w:t>:</w:t>
      </w:r>
      <w:r w:rsidR="0037354C">
        <w:rPr>
          <w:rFonts w:cs="Arial"/>
          <w:bCs/>
          <w:sz w:val="22"/>
          <w:szCs w:val="22"/>
        </w:rPr>
        <w:t xml:space="preserve"> </w:t>
      </w:r>
      <w:r w:rsidR="005121FA" w:rsidRPr="005121FA">
        <w:rPr>
          <w:rFonts w:cs="Arial"/>
          <w:bCs/>
          <w:sz w:val="22"/>
          <w:szCs w:val="22"/>
        </w:rPr>
        <w:t>5000705</w:t>
      </w:r>
      <w:r w:rsidRPr="00291491">
        <w:rPr>
          <w:rFonts w:cs="Arial"/>
          <w:sz w:val="22"/>
          <w:szCs w:val="22"/>
        </w:rPr>
        <w:t>;</w:t>
      </w:r>
    </w:p>
    <w:p w14:paraId="4048CFCE" w14:textId="1845A219" w:rsidR="00AB3780" w:rsidRPr="00AB3780" w:rsidRDefault="00AB3780" w:rsidP="00AB3780">
      <w:pPr>
        <w:pStyle w:val="Recuodecorpodetexto"/>
        <w:widowControl w:val="0"/>
        <w:numPr>
          <w:ilvl w:val="1"/>
          <w:numId w:val="18"/>
        </w:numPr>
        <w:tabs>
          <w:tab w:val="left" w:pos="992"/>
        </w:tabs>
        <w:spacing w:before="240" w:after="240"/>
        <w:ind w:left="993" w:firstLine="0"/>
        <w:rPr>
          <w:rFonts w:cs="Arial"/>
          <w:sz w:val="22"/>
          <w:szCs w:val="22"/>
        </w:rPr>
      </w:pPr>
      <w:r w:rsidRPr="00AB3780">
        <w:rPr>
          <w:rFonts w:cs="Arial"/>
          <w:sz w:val="22"/>
          <w:szCs w:val="22"/>
        </w:rPr>
        <w:lastRenderedPageBreak/>
        <w:t>0</w:t>
      </w:r>
      <w:r w:rsidR="00291491">
        <w:rPr>
          <w:rFonts w:cs="Arial"/>
          <w:sz w:val="22"/>
          <w:szCs w:val="22"/>
        </w:rPr>
        <w:t>2</w:t>
      </w:r>
      <w:r w:rsidRPr="00AB3780">
        <w:rPr>
          <w:rFonts w:cs="Arial"/>
          <w:sz w:val="22"/>
          <w:szCs w:val="22"/>
        </w:rPr>
        <w:t xml:space="preserve"> - </w:t>
      </w:r>
      <w:r w:rsidR="003C46E7" w:rsidRPr="003C46E7">
        <w:rPr>
          <w:rFonts w:cs="Arial"/>
          <w:sz w:val="22"/>
          <w:szCs w:val="22"/>
        </w:rPr>
        <w:t xml:space="preserve">INSTALAÇÕES </w:t>
      </w:r>
      <w:proofErr w:type="gramStart"/>
      <w:r w:rsidR="003C46E7" w:rsidRPr="003C46E7">
        <w:rPr>
          <w:rFonts w:cs="Arial"/>
          <w:sz w:val="22"/>
          <w:szCs w:val="22"/>
        </w:rPr>
        <w:t>AR CONDICIONADO</w:t>
      </w:r>
      <w:proofErr w:type="gramEnd"/>
      <w:r w:rsidR="003C46E7" w:rsidRPr="003C46E7">
        <w:rPr>
          <w:rFonts w:cs="Arial"/>
          <w:sz w:val="22"/>
          <w:szCs w:val="22"/>
        </w:rPr>
        <w:t xml:space="preserve"> E VENTILAÇÃO</w:t>
      </w:r>
      <w:r w:rsidR="005121FA">
        <w:rPr>
          <w:rFonts w:cs="Arial"/>
          <w:sz w:val="22"/>
          <w:szCs w:val="22"/>
        </w:rPr>
        <w:t>, SAP</w:t>
      </w:r>
      <w:r w:rsidR="004B34F1">
        <w:rPr>
          <w:rFonts w:cs="Arial"/>
          <w:sz w:val="22"/>
          <w:szCs w:val="22"/>
        </w:rPr>
        <w:t>:</w:t>
      </w:r>
      <w:r w:rsidR="005121FA">
        <w:rPr>
          <w:rFonts w:cs="Arial"/>
          <w:sz w:val="22"/>
          <w:szCs w:val="22"/>
        </w:rPr>
        <w:t xml:space="preserve"> </w:t>
      </w:r>
      <w:r w:rsidR="004B34F1" w:rsidRPr="004B34F1">
        <w:rPr>
          <w:rFonts w:cs="Arial"/>
          <w:sz w:val="22"/>
          <w:szCs w:val="22"/>
        </w:rPr>
        <w:t>5000539</w:t>
      </w:r>
      <w:r w:rsidR="0037354C">
        <w:rPr>
          <w:rFonts w:cs="Arial"/>
          <w:sz w:val="22"/>
          <w:szCs w:val="22"/>
        </w:rPr>
        <w:t>.</w:t>
      </w:r>
    </w:p>
    <w:p w14:paraId="4458E708" w14:textId="7EBAD56A" w:rsidR="00AB3780" w:rsidRPr="00AB3780" w:rsidRDefault="00AB3780" w:rsidP="0037354C">
      <w:pPr>
        <w:pStyle w:val="Recuodecorpodetexto"/>
        <w:widowControl w:val="0"/>
        <w:spacing w:before="240" w:after="240"/>
        <w:ind w:left="993" w:firstLine="0"/>
        <w:rPr>
          <w:rFonts w:cs="Arial"/>
          <w:sz w:val="22"/>
          <w:szCs w:val="22"/>
        </w:rPr>
      </w:pPr>
    </w:p>
    <w:p w14:paraId="21A3E58A" w14:textId="77777777" w:rsidR="00AB3780" w:rsidRPr="00AB3780" w:rsidRDefault="00AB3780" w:rsidP="00AB3780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rFonts w:cs="Arial"/>
          <w:szCs w:val="22"/>
        </w:rPr>
      </w:pPr>
      <w:r w:rsidRPr="00AB3780">
        <w:rPr>
          <w:rFonts w:cs="Arial"/>
          <w:szCs w:val="22"/>
        </w:rPr>
        <w:t xml:space="preserve">Cada um dos </w:t>
      </w:r>
      <w:proofErr w:type="spellStart"/>
      <w:r w:rsidRPr="00AB3780">
        <w:rPr>
          <w:rFonts w:cs="Arial"/>
          <w:szCs w:val="22"/>
        </w:rPr>
        <w:t>macroitens</w:t>
      </w:r>
      <w:proofErr w:type="spellEnd"/>
      <w:r w:rsidRPr="00AB3780">
        <w:rPr>
          <w:rFonts w:cs="Arial"/>
          <w:szCs w:val="22"/>
        </w:rPr>
        <w:t xml:space="preserve"> supracitados agrupam serviços de mesma natureza com quantidades estimadas, conforme levantamento prévio da CAIXA.</w:t>
      </w:r>
    </w:p>
    <w:p w14:paraId="27A9AB7D" w14:textId="77777777" w:rsidR="00AB3780" w:rsidRPr="00AB3780" w:rsidRDefault="00AB3780" w:rsidP="00AB3780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rFonts w:cs="Arial"/>
          <w:szCs w:val="22"/>
        </w:rPr>
      </w:pPr>
      <w:r w:rsidRPr="00AB3780">
        <w:rPr>
          <w:rFonts w:cs="Arial"/>
          <w:szCs w:val="22"/>
        </w:rPr>
        <w:t xml:space="preserve">A CONTRATADA deve fornecer e instalar qualquer serviço solicitado pela CAIXA, até o limite do saldo financeiro do </w:t>
      </w:r>
      <w:proofErr w:type="spellStart"/>
      <w:r w:rsidRPr="00AB3780">
        <w:rPr>
          <w:rFonts w:cs="Arial"/>
          <w:szCs w:val="22"/>
        </w:rPr>
        <w:t>macroitem</w:t>
      </w:r>
      <w:proofErr w:type="spellEnd"/>
      <w:r w:rsidRPr="00AB3780">
        <w:rPr>
          <w:rFonts w:cs="Arial"/>
          <w:szCs w:val="22"/>
        </w:rPr>
        <w:t xml:space="preserve"> ao qual ele pertence, independentemente das quantidades estimadas na composição constante na planilha orçamentária (ANEXO II), objeto da proposta comercial apresentada.</w:t>
      </w:r>
    </w:p>
    <w:p w14:paraId="33249169" w14:textId="77777777" w:rsidR="00AB3780" w:rsidRPr="00AB3780" w:rsidRDefault="00AB3780" w:rsidP="00AB3780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rFonts w:cs="Arial"/>
          <w:szCs w:val="22"/>
        </w:rPr>
      </w:pPr>
      <w:r w:rsidRPr="00AB3780">
        <w:rPr>
          <w:rFonts w:cs="Arial"/>
          <w:szCs w:val="22"/>
        </w:rPr>
        <w:t xml:space="preserve">O saldo das composições será controlado pelo saldo financeiro do respectivo </w:t>
      </w:r>
      <w:proofErr w:type="spellStart"/>
      <w:r w:rsidRPr="00AB3780">
        <w:rPr>
          <w:rFonts w:cs="Arial"/>
          <w:szCs w:val="22"/>
        </w:rPr>
        <w:t>macroitem</w:t>
      </w:r>
      <w:proofErr w:type="spellEnd"/>
      <w:r w:rsidRPr="00AB3780">
        <w:rPr>
          <w:rFonts w:cs="Arial"/>
          <w:szCs w:val="22"/>
        </w:rPr>
        <w:t>, com os quantitativos das composições podendo variar de acordo com as demandas da CAIXA.</w:t>
      </w:r>
    </w:p>
    <w:p w14:paraId="1CEB2910" w14:textId="3073D63A" w:rsidR="00AB3780" w:rsidRPr="00AB3780" w:rsidRDefault="00AB3780" w:rsidP="00AB3780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rFonts w:cs="Arial"/>
          <w:szCs w:val="22"/>
        </w:rPr>
      </w:pPr>
      <w:r w:rsidRPr="00AB3780">
        <w:rPr>
          <w:rFonts w:cs="Arial"/>
          <w:szCs w:val="22"/>
        </w:rPr>
        <w:t xml:space="preserve"> A CONTRATADA somente poderá subcontratar outra empresa para atendimento parcial do contrato, limitada a subcontratação para os serviços de limpeza, retirada de entulhos e resíduos e equipamentos de transporte</w:t>
      </w:r>
      <w:r w:rsidR="00EA145F">
        <w:rPr>
          <w:rFonts w:cs="Arial"/>
          <w:szCs w:val="22"/>
        </w:rPr>
        <w:t xml:space="preserve"> horizontal e</w:t>
      </w:r>
      <w:r w:rsidRPr="00AB3780">
        <w:rPr>
          <w:rFonts w:cs="Arial"/>
          <w:szCs w:val="22"/>
        </w:rPr>
        <w:t xml:space="preserve"> vertical.</w:t>
      </w:r>
    </w:p>
    <w:p w14:paraId="0492FBF8" w14:textId="77777777" w:rsidR="00AB3780" w:rsidRPr="00AB3780" w:rsidRDefault="00AB3780" w:rsidP="00AB3780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rFonts w:cs="Arial"/>
          <w:szCs w:val="22"/>
        </w:rPr>
      </w:pPr>
      <w:r w:rsidRPr="00AB3780">
        <w:rPr>
          <w:rFonts w:cs="Arial"/>
          <w:szCs w:val="22"/>
        </w:rPr>
        <w:t>Este instrumento não obriga a CAIXA a firmar contratações na quantidade estimada, podendo ocorrer licitações especificas para aquisição dos objetos, obedecida a legislação pertinente, sendo assegurada à detentora do registro, primeira colocada, a preferência de fornecimento, em igualdade de condições.</w:t>
      </w:r>
    </w:p>
    <w:p w14:paraId="15D91291" w14:textId="77777777" w:rsidR="00AB3780" w:rsidRPr="00AB3780" w:rsidRDefault="00AB3780" w:rsidP="00AB3780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rFonts w:cs="Arial"/>
          <w:szCs w:val="22"/>
        </w:rPr>
      </w:pPr>
      <w:r w:rsidRPr="00AB3780">
        <w:rPr>
          <w:rFonts w:cs="Arial"/>
          <w:szCs w:val="22"/>
        </w:rPr>
        <w:t>O não atendimento pela CONTRATADA de qualquer obrigação prevista no Edital, Ata de Registro de Preços e/ou Contratos assinados, bem como no caso de descumprimento dos prazos contratuais e de execução dos serviços, implicará na aplicação das seguintes penalidades:</w:t>
      </w:r>
    </w:p>
    <w:p w14:paraId="0F245F4E" w14:textId="731C8E70" w:rsidR="002B2C0F" w:rsidRDefault="002B2C0F" w:rsidP="00D65D65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rFonts w:cs="Arial"/>
          <w:szCs w:val="22"/>
        </w:rPr>
      </w:pPr>
      <w:r w:rsidRPr="005E6E56">
        <w:rPr>
          <w:rFonts w:cs="Arial"/>
          <w:szCs w:val="22"/>
        </w:rPr>
        <w:t>Todos os serviços constantes n</w:t>
      </w:r>
      <w:r w:rsidR="000D6731" w:rsidRPr="005E6E56">
        <w:rPr>
          <w:rFonts w:cs="Arial"/>
          <w:szCs w:val="22"/>
        </w:rPr>
        <w:t>o ANEXO I</w:t>
      </w:r>
      <w:r w:rsidR="00B362DC">
        <w:rPr>
          <w:rFonts w:cs="Arial"/>
          <w:szCs w:val="22"/>
        </w:rPr>
        <w:t>I</w:t>
      </w:r>
      <w:r w:rsidRPr="005E6E56">
        <w:rPr>
          <w:rFonts w:cs="Arial"/>
          <w:szCs w:val="22"/>
        </w:rPr>
        <w:t xml:space="preserve"> devem atender rigorosamente às normas, legislações vigentes, às boas práticas de engenharia e aos requisitos descritos no </w:t>
      </w:r>
      <w:r w:rsidR="00B362DC" w:rsidRPr="00B362DC">
        <w:rPr>
          <w:rFonts w:cs="Arial"/>
          <w:szCs w:val="22"/>
        </w:rPr>
        <w:t xml:space="preserve">ANEXO </w:t>
      </w:r>
      <w:proofErr w:type="gramStart"/>
      <w:r w:rsidR="00B362DC" w:rsidRPr="00B362DC">
        <w:rPr>
          <w:rFonts w:cs="Arial"/>
          <w:szCs w:val="22"/>
        </w:rPr>
        <w:t>I  Apêndice</w:t>
      </w:r>
      <w:proofErr w:type="gramEnd"/>
      <w:r w:rsidR="00B362DC" w:rsidRPr="00B362DC">
        <w:rPr>
          <w:rFonts w:cs="Arial"/>
          <w:szCs w:val="22"/>
        </w:rPr>
        <w:t xml:space="preserve"> A  Caderno de especificações técnicas</w:t>
      </w:r>
      <w:r w:rsidRPr="005E6E56">
        <w:rPr>
          <w:rFonts w:cs="Arial"/>
          <w:szCs w:val="22"/>
        </w:rPr>
        <w:t>.</w:t>
      </w:r>
    </w:p>
    <w:p w14:paraId="3115239B" w14:textId="77777777" w:rsidR="002B2C0F" w:rsidRPr="005E6E56" w:rsidRDefault="002B2C0F" w:rsidP="00D65D65">
      <w:pPr>
        <w:numPr>
          <w:ilvl w:val="3"/>
          <w:numId w:val="13"/>
        </w:numPr>
        <w:spacing w:before="240" w:after="240" w:line="240" w:lineRule="exact"/>
        <w:rPr>
          <w:rFonts w:cs="Arial"/>
          <w:szCs w:val="22"/>
        </w:rPr>
      </w:pPr>
      <w:r w:rsidRPr="005E6E56">
        <w:rPr>
          <w:rFonts w:cs="Arial"/>
          <w:szCs w:val="22"/>
        </w:rPr>
        <w:t xml:space="preserve">A lista de unidades apresentada </w:t>
      </w:r>
      <w:r w:rsidRPr="005E6E56">
        <w:rPr>
          <w:rFonts w:cs="Arial"/>
          <w:b/>
          <w:szCs w:val="22"/>
        </w:rPr>
        <w:t>não é restritiva</w:t>
      </w:r>
      <w:r w:rsidRPr="005E6E56">
        <w:rPr>
          <w:rFonts w:cs="Arial"/>
          <w:szCs w:val="22"/>
        </w:rPr>
        <w:t>, podendo ter inclusões, exclusões e alterações, conforme as necessidades da CONTRATANTE.</w:t>
      </w:r>
    </w:p>
    <w:p w14:paraId="1303BDBD" w14:textId="77777777" w:rsidR="002B2C0F" w:rsidRPr="005E6E56" w:rsidRDefault="002B2C0F" w:rsidP="00D65D65">
      <w:pPr>
        <w:numPr>
          <w:ilvl w:val="3"/>
          <w:numId w:val="13"/>
        </w:numPr>
        <w:spacing w:before="240" w:after="240" w:line="240" w:lineRule="exact"/>
        <w:rPr>
          <w:rFonts w:cs="Arial"/>
          <w:szCs w:val="22"/>
        </w:rPr>
      </w:pPr>
      <w:r w:rsidRPr="005E6E56">
        <w:rPr>
          <w:rFonts w:cs="Arial"/>
          <w:szCs w:val="22"/>
        </w:rPr>
        <w:t>A CONTRATANTE comunicará à CONTRATADA sempre que tais alterações ocorrerem.</w:t>
      </w:r>
    </w:p>
    <w:p w14:paraId="1192C521" w14:textId="77777777" w:rsidR="008539AB" w:rsidRDefault="008539AB" w:rsidP="00D65D65">
      <w:pPr>
        <w:numPr>
          <w:ilvl w:val="1"/>
          <w:numId w:val="13"/>
        </w:numPr>
        <w:tabs>
          <w:tab w:val="left" w:pos="992"/>
        </w:tabs>
        <w:spacing w:before="240" w:after="240" w:line="240" w:lineRule="exact"/>
        <w:rPr>
          <w:rFonts w:cs="Arial"/>
          <w:szCs w:val="22"/>
        </w:rPr>
      </w:pPr>
      <w:r>
        <w:rPr>
          <w:rFonts w:cs="Arial"/>
          <w:szCs w:val="22"/>
        </w:rPr>
        <w:t>Durante o período de vigência da Ata, serão informadas as dependências onde os serviços serão realizados. Desta feita, serão entregues ao prestador os seguintes documentos:</w:t>
      </w:r>
    </w:p>
    <w:p w14:paraId="46A14D6E" w14:textId="77777777" w:rsidR="008539AB" w:rsidRDefault="008539AB" w:rsidP="008539AB">
      <w:pPr>
        <w:pStyle w:val="Recuodecorpodetexto"/>
        <w:widowControl w:val="0"/>
        <w:tabs>
          <w:tab w:val="left" w:pos="992"/>
        </w:tabs>
        <w:spacing w:before="240" w:after="240"/>
        <w:ind w:left="1080" w:firstLine="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- Projetos;</w:t>
      </w:r>
    </w:p>
    <w:p w14:paraId="35244D44" w14:textId="77777777" w:rsidR="008539AB" w:rsidRDefault="008539AB" w:rsidP="008539AB">
      <w:pPr>
        <w:pStyle w:val="Recuodecorpodetexto"/>
        <w:widowControl w:val="0"/>
        <w:tabs>
          <w:tab w:val="left" w:pos="992"/>
        </w:tabs>
        <w:spacing w:before="240" w:after="240"/>
        <w:ind w:left="1080" w:firstLine="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- Especificação;</w:t>
      </w:r>
    </w:p>
    <w:p w14:paraId="4CB4F2D5" w14:textId="77777777" w:rsidR="008539AB" w:rsidRDefault="008539AB" w:rsidP="008539AB">
      <w:pPr>
        <w:pStyle w:val="Recuodecorpodetexto"/>
        <w:widowControl w:val="0"/>
        <w:tabs>
          <w:tab w:val="left" w:pos="992"/>
        </w:tabs>
        <w:spacing w:before="240" w:after="240"/>
        <w:ind w:left="1080" w:firstLine="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- Orçamento e quantitativos de serviços (onde estarão aplicados os preços unitários ofertados pelo vencedor do certame), que definirão o preço global dos serviços por dependência.</w:t>
      </w:r>
    </w:p>
    <w:p w14:paraId="0D4D84F8" w14:textId="04D8B64B" w:rsidR="00DA2E33" w:rsidRPr="00D951C3" w:rsidRDefault="00DA2E33" w:rsidP="00D65D65">
      <w:pPr>
        <w:pStyle w:val="Recuodecorpodetexto"/>
        <w:widowControl w:val="0"/>
        <w:numPr>
          <w:ilvl w:val="0"/>
          <w:numId w:val="13"/>
        </w:numPr>
        <w:tabs>
          <w:tab w:val="left" w:pos="992"/>
        </w:tabs>
        <w:spacing w:before="240" w:after="240"/>
        <w:outlineLvl w:val="2"/>
        <w:rPr>
          <w:rFonts w:cs="Arial"/>
          <w:b/>
          <w:sz w:val="22"/>
          <w:szCs w:val="22"/>
        </w:rPr>
      </w:pPr>
      <w:r w:rsidRPr="00BF0509">
        <w:rPr>
          <w:rFonts w:cs="Arial"/>
          <w:b/>
          <w:sz w:val="22"/>
          <w:szCs w:val="22"/>
        </w:rPr>
        <w:t>DOCUMENTOS</w:t>
      </w:r>
      <w:r w:rsidR="0010396F" w:rsidRPr="00BF0509">
        <w:rPr>
          <w:rFonts w:cs="Arial"/>
          <w:b/>
          <w:sz w:val="22"/>
          <w:szCs w:val="22"/>
        </w:rPr>
        <w:t xml:space="preserve"> E SEGUROS</w:t>
      </w:r>
      <w:r w:rsidRPr="00D951C3">
        <w:rPr>
          <w:rFonts w:cs="Arial"/>
          <w:b/>
          <w:sz w:val="22"/>
          <w:szCs w:val="22"/>
        </w:rPr>
        <w:t xml:space="preserve"> A SEREM FORNECIDOS PELA CONTRATADA</w:t>
      </w:r>
    </w:p>
    <w:p w14:paraId="590A2654" w14:textId="46AE4652" w:rsidR="009F2E47" w:rsidRPr="009C0050" w:rsidRDefault="009C0050" w:rsidP="00A110D3">
      <w:pPr>
        <w:pStyle w:val="Recuodecorpodetexto"/>
        <w:widowControl w:val="0"/>
        <w:numPr>
          <w:ilvl w:val="1"/>
          <w:numId w:val="13"/>
        </w:numPr>
        <w:tabs>
          <w:tab w:val="left" w:pos="992"/>
        </w:tabs>
        <w:spacing w:before="240" w:after="240"/>
        <w:rPr>
          <w:rFonts w:cs="Arial"/>
          <w:bCs/>
          <w:sz w:val="22"/>
          <w:szCs w:val="22"/>
        </w:rPr>
      </w:pPr>
      <w:r>
        <w:rPr>
          <w:rFonts w:cs="Arial"/>
          <w:bCs/>
          <w:sz w:val="22"/>
          <w:szCs w:val="22"/>
        </w:rPr>
        <w:t>GARANTIA DOS BENS E SERVIÇOS</w:t>
      </w:r>
    </w:p>
    <w:p w14:paraId="458806F3" w14:textId="77777777" w:rsidR="002B3C3B" w:rsidRPr="002B3C3B" w:rsidRDefault="002B3C3B" w:rsidP="002B3C3B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rFonts w:cs="Arial"/>
          <w:szCs w:val="22"/>
        </w:rPr>
      </w:pPr>
      <w:r w:rsidRPr="002B3C3B">
        <w:rPr>
          <w:rFonts w:cs="Arial"/>
          <w:szCs w:val="22"/>
        </w:rPr>
        <w:t>Devem ser garantidos pela CONTRATADA, a contar da data do recebimento definitivo do serviço contratado, pelo prazo irredutível de: 05 (cinco) anos para os serviços de engenharia, 03 (três) anos para os compressores e 12 (doze) meses para outros materiais e equipamentos, contra defeito de fabricação.</w:t>
      </w:r>
    </w:p>
    <w:p w14:paraId="0E7F71D2" w14:textId="77777777" w:rsidR="002B3C3B" w:rsidRPr="002B3C3B" w:rsidRDefault="002B3C3B" w:rsidP="002B3C3B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rFonts w:cs="Arial"/>
          <w:szCs w:val="22"/>
        </w:rPr>
      </w:pPr>
      <w:r w:rsidRPr="002B3C3B">
        <w:rPr>
          <w:rFonts w:cs="Arial"/>
          <w:szCs w:val="22"/>
        </w:rPr>
        <w:lastRenderedPageBreak/>
        <w:t>Nas solicitações de manutenções corretivas, a CONTRATADA se compromete a atender a CAIXA num tempo máximo de 24 (vinte e quatro) horas, mesmo quando sediada fora da cidade onde foi executada a instalação.</w:t>
      </w:r>
    </w:p>
    <w:p w14:paraId="4A3E3B16" w14:textId="5E33A008" w:rsidR="002B3C3B" w:rsidRPr="002B3C3B" w:rsidRDefault="002B3C3B" w:rsidP="002B3C3B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rFonts w:cs="Arial"/>
          <w:szCs w:val="22"/>
        </w:rPr>
      </w:pPr>
      <w:r w:rsidRPr="002B3C3B">
        <w:rPr>
          <w:rFonts w:cs="Arial"/>
          <w:szCs w:val="22"/>
        </w:rPr>
        <w:t>A CONTRATADA providenciará por sua conta, e sem ônus para a CAIXA, a substituição dos materiais, reparação d</w:t>
      </w:r>
      <w:r w:rsidR="0052655E">
        <w:rPr>
          <w:rFonts w:cs="Arial"/>
          <w:szCs w:val="22"/>
        </w:rPr>
        <w:t>o</w:t>
      </w:r>
      <w:r w:rsidRPr="002B3C3B">
        <w:rPr>
          <w:rFonts w:cs="Arial"/>
          <w:szCs w:val="22"/>
        </w:rPr>
        <w:t xml:space="preserve"> serviço que apresentar defeito durante o período de garantia e responde pelo dano inerente a essa substituição e/ou reparação.</w:t>
      </w:r>
    </w:p>
    <w:p w14:paraId="506DA4DD" w14:textId="77777777" w:rsidR="002B3C3B" w:rsidRPr="002B3C3B" w:rsidRDefault="002B3C3B" w:rsidP="002B3C3B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rFonts w:cs="Arial"/>
          <w:szCs w:val="22"/>
        </w:rPr>
      </w:pPr>
      <w:r w:rsidRPr="002B3C3B">
        <w:rPr>
          <w:rFonts w:cs="Arial"/>
          <w:szCs w:val="22"/>
        </w:rPr>
        <w:t>A falta de produto não caracteriza motivo de força maior e não exime a CONTRATADA da penalidade a que está sujeita pelo não cumprimento do prazo estabelecido.</w:t>
      </w:r>
    </w:p>
    <w:p w14:paraId="4A631757" w14:textId="5FB95F71" w:rsidR="009C0050" w:rsidRDefault="002B3C3B" w:rsidP="00A110D3">
      <w:pPr>
        <w:pStyle w:val="Recuodecorpodetexto"/>
        <w:widowControl w:val="0"/>
        <w:numPr>
          <w:ilvl w:val="1"/>
          <w:numId w:val="13"/>
        </w:numPr>
        <w:tabs>
          <w:tab w:val="left" w:pos="992"/>
        </w:tabs>
        <w:spacing w:before="240" w:after="24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RESPONSABILIDADE TÉCNICA</w:t>
      </w:r>
    </w:p>
    <w:p w14:paraId="08C9E689" w14:textId="77777777" w:rsidR="007E1AAC" w:rsidRPr="007E1AAC" w:rsidRDefault="007E1AAC" w:rsidP="007E1AAC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rFonts w:cs="Arial"/>
          <w:szCs w:val="22"/>
        </w:rPr>
      </w:pPr>
      <w:r w:rsidRPr="007E1AAC">
        <w:rPr>
          <w:rFonts w:cs="Arial"/>
          <w:szCs w:val="22"/>
        </w:rPr>
        <w:t>A CONTRATADA deverá recolher ART (Anotação de Responsabilidade Técnica) ou RRT (Registro de Responsabilidade Técnica), junto ao CREA ou ao CAU, conforme o caso, referente à execução global da intervenção e apresentar à CAIXA antes do início dos serviços, englobando a vigência do contrato.</w:t>
      </w:r>
    </w:p>
    <w:p w14:paraId="449DDC21" w14:textId="4A9562DD" w:rsidR="007E1AAC" w:rsidRPr="007E1AAC" w:rsidRDefault="007E1AAC" w:rsidP="007E1AAC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rFonts w:cs="Arial"/>
          <w:szCs w:val="22"/>
        </w:rPr>
      </w:pPr>
      <w:r w:rsidRPr="007E1AAC">
        <w:rPr>
          <w:rFonts w:cs="Arial"/>
          <w:szCs w:val="22"/>
        </w:rPr>
        <w:t xml:space="preserve">As datas de início e conclusão ou término </w:t>
      </w:r>
      <w:proofErr w:type="gramStart"/>
      <w:r w:rsidRPr="007E1AAC">
        <w:rPr>
          <w:rFonts w:cs="Arial"/>
          <w:szCs w:val="22"/>
        </w:rPr>
        <w:t>d</w:t>
      </w:r>
      <w:r w:rsidR="0052655E">
        <w:rPr>
          <w:rFonts w:cs="Arial"/>
          <w:szCs w:val="22"/>
        </w:rPr>
        <w:t>o</w:t>
      </w:r>
      <w:r w:rsidRPr="007E1AAC">
        <w:rPr>
          <w:rFonts w:cs="Arial"/>
          <w:szCs w:val="22"/>
        </w:rPr>
        <w:t xml:space="preserve"> serviços</w:t>
      </w:r>
      <w:proofErr w:type="gramEnd"/>
      <w:r w:rsidRPr="007E1AAC">
        <w:rPr>
          <w:rFonts w:cs="Arial"/>
          <w:szCs w:val="22"/>
        </w:rPr>
        <w:t xml:space="preserve"> na ART / RRT devem coincidir no mínimo com a vigência do contrato e, quando ocorrer prorrogação no prazo, a vigência deve ser alterada conforme esse novo término, com apresentação do respectivo comprovante.</w:t>
      </w:r>
    </w:p>
    <w:p w14:paraId="7712A6F7" w14:textId="77777777" w:rsidR="007E1AAC" w:rsidRPr="007E1AAC" w:rsidRDefault="007E1AAC" w:rsidP="007E1AAC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rFonts w:cs="Arial"/>
          <w:szCs w:val="22"/>
        </w:rPr>
      </w:pPr>
      <w:r w:rsidRPr="007E1AAC">
        <w:rPr>
          <w:rFonts w:cs="Arial"/>
          <w:szCs w:val="22"/>
        </w:rPr>
        <w:t xml:space="preserve"> A CONTRATADA deverá apresentar ART ou RRT de execução em até 10 (dez) dias a contar da assinatura do instrumento contratual, para cada contrato emitido. Os responsáveis técnicos pelas execuções devem possuir a mesma qualificação técnica exigida pelo edital.</w:t>
      </w:r>
    </w:p>
    <w:p w14:paraId="47FFDD3D" w14:textId="403AD799" w:rsidR="002B3C3B" w:rsidRDefault="007E1AAC" w:rsidP="00A110D3">
      <w:pPr>
        <w:pStyle w:val="Recuodecorpodetexto"/>
        <w:widowControl w:val="0"/>
        <w:numPr>
          <w:ilvl w:val="1"/>
          <w:numId w:val="13"/>
        </w:numPr>
        <w:tabs>
          <w:tab w:val="left" w:pos="992"/>
        </w:tabs>
        <w:spacing w:before="240" w:after="24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CRONOGRAMA</w:t>
      </w:r>
    </w:p>
    <w:p w14:paraId="0DA08729" w14:textId="00255F7F" w:rsidR="00901A1D" w:rsidRPr="00901A1D" w:rsidRDefault="00901A1D" w:rsidP="00901A1D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rFonts w:cs="Arial"/>
          <w:szCs w:val="22"/>
        </w:rPr>
      </w:pPr>
      <w:r w:rsidRPr="00901A1D">
        <w:rPr>
          <w:rFonts w:cs="Arial"/>
          <w:szCs w:val="22"/>
        </w:rPr>
        <w:t xml:space="preserve">A CONTRATADA deverá apresentar o cronograma físico-financeiro da intervenção nos prazos acordados com a </w:t>
      </w:r>
      <w:r w:rsidR="00A264B0">
        <w:rPr>
          <w:rFonts w:cs="Arial"/>
          <w:szCs w:val="22"/>
        </w:rPr>
        <w:t>CILOG</w:t>
      </w:r>
      <w:r w:rsidRPr="00901A1D">
        <w:rPr>
          <w:rFonts w:cs="Arial"/>
          <w:szCs w:val="22"/>
        </w:rPr>
        <w:t xml:space="preserve">. </w:t>
      </w:r>
    </w:p>
    <w:p w14:paraId="626DE46B" w14:textId="77777777" w:rsidR="00901A1D" w:rsidRPr="00901A1D" w:rsidRDefault="00901A1D" w:rsidP="00901A1D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rFonts w:cs="Arial"/>
          <w:szCs w:val="22"/>
        </w:rPr>
      </w:pPr>
      <w:r w:rsidRPr="00901A1D">
        <w:rPr>
          <w:rFonts w:cs="Arial"/>
          <w:szCs w:val="22"/>
        </w:rPr>
        <w:t>A CONTRATADA deve obedecer rigorosamente aos prazos fixados no cronograma físico-financeiro, uma vez que este constitui instrumento de avaliação do andamento dos serviços e cumprimento contratual, bem como indicação do local de execução e especificações da intervenção / serviço.</w:t>
      </w:r>
    </w:p>
    <w:p w14:paraId="2CE0C360" w14:textId="77777777" w:rsidR="00901A1D" w:rsidRPr="00901A1D" w:rsidRDefault="00901A1D" w:rsidP="00901A1D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rFonts w:cs="Arial"/>
          <w:szCs w:val="22"/>
        </w:rPr>
      </w:pPr>
      <w:r w:rsidRPr="00901A1D">
        <w:rPr>
          <w:rFonts w:cs="Arial"/>
          <w:szCs w:val="22"/>
        </w:rPr>
        <w:t>A CONTRATADA deverá ter capacidade técnica e operacional para executar, no mínimo, 05 (cinco) contratos com agendamentos concomitantes, de acordo com o prazo de execução informado pela CAIXA.</w:t>
      </w:r>
    </w:p>
    <w:p w14:paraId="0CF06DCB" w14:textId="630CF0F2" w:rsidR="007E1AAC" w:rsidRDefault="00901A1D" w:rsidP="00A110D3">
      <w:pPr>
        <w:pStyle w:val="Recuodecorpodetexto"/>
        <w:widowControl w:val="0"/>
        <w:numPr>
          <w:ilvl w:val="1"/>
          <w:numId w:val="13"/>
        </w:numPr>
        <w:tabs>
          <w:tab w:val="left" w:pos="992"/>
        </w:tabs>
        <w:spacing w:before="240" w:after="24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SEGUROS</w:t>
      </w:r>
    </w:p>
    <w:p w14:paraId="53EA5189" w14:textId="77777777" w:rsidR="00F97BAE" w:rsidRPr="00F97BAE" w:rsidRDefault="00F97BAE" w:rsidP="00F97BAE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rFonts w:cs="Arial"/>
          <w:szCs w:val="22"/>
        </w:rPr>
      </w:pPr>
      <w:r w:rsidRPr="00F97BAE">
        <w:rPr>
          <w:rFonts w:cs="Arial"/>
          <w:szCs w:val="22"/>
        </w:rPr>
        <w:t>O seguro de risco de engenharia e o seguro de responsabilidade civil por acidentes pessoais e danos materiais, incluído seguro de incêndio, será exigido para todos os contratos emitidos, exceto quando for dispensado pela análise técnica quanto a complexidade da intervenção em contratação, sem detrimento para a correlação custo benefício, em subsídio à decisão gerencial, formalizado na emissão do contrato. O seguro de risco de engenharia e o seguro de responsabilidade civil por acidentes pessoais e danos materiais deverão ser apresentados conforme abaixo:</w:t>
      </w:r>
    </w:p>
    <w:p w14:paraId="5F46D44D" w14:textId="77777777" w:rsidR="00F97BAE" w:rsidRPr="00F97BAE" w:rsidRDefault="00F97BAE" w:rsidP="00F97BAE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rFonts w:cs="Arial"/>
          <w:szCs w:val="22"/>
        </w:rPr>
      </w:pPr>
      <w:r w:rsidRPr="00F97BAE">
        <w:rPr>
          <w:rFonts w:cs="Arial"/>
          <w:szCs w:val="22"/>
        </w:rPr>
        <w:t>O seguro de risco de engenharia deve especificar os limites de indenização / garantia, com valores de cobertura básica que corresponda ao valor total do serviço, bem como a de cobertura adicional de no mínimo 30% da cobertura básica.</w:t>
      </w:r>
    </w:p>
    <w:p w14:paraId="3B4B7E84" w14:textId="77777777" w:rsidR="00F97BAE" w:rsidRPr="00F97BAE" w:rsidRDefault="00F97BAE" w:rsidP="00F97BAE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rFonts w:cs="Arial"/>
          <w:szCs w:val="22"/>
        </w:rPr>
      </w:pPr>
      <w:r w:rsidRPr="00F97BAE">
        <w:rPr>
          <w:rFonts w:cs="Arial"/>
          <w:szCs w:val="22"/>
        </w:rPr>
        <w:t>O seguro de responsabilidade civil por acidentes pessoais e danos materiais informará a importância dos limites máximos de indenização / garantia correspondente a no mínimo de 10% da cobertura básica, observado o valor mínimo de R$ 50.000,00.</w:t>
      </w:r>
    </w:p>
    <w:p w14:paraId="5A41610C" w14:textId="77777777" w:rsidR="00F97BAE" w:rsidRPr="00F97BAE" w:rsidRDefault="00F97BAE" w:rsidP="00F97BAE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rFonts w:cs="Arial"/>
          <w:szCs w:val="22"/>
        </w:rPr>
      </w:pPr>
      <w:r w:rsidRPr="00F97BAE">
        <w:rPr>
          <w:rFonts w:cs="Arial"/>
          <w:szCs w:val="22"/>
        </w:rPr>
        <w:lastRenderedPageBreak/>
        <w:t>A cobertura de responsabilidade civil pode estar caracterizada como cobertura acessória e conjugada em uma apólice ou contratada em separado, observando a composição do limite máximo de indenização/garantia.</w:t>
      </w:r>
    </w:p>
    <w:p w14:paraId="1934F40F" w14:textId="77777777" w:rsidR="00F97BAE" w:rsidRPr="00F97BAE" w:rsidRDefault="00F97BAE" w:rsidP="00F97BAE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rFonts w:cs="Arial"/>
          <w:szCs w:val="22"/>
        </w:rPr>
      </w:pPr>
      <w:r w:rsidRPr="00F97BAE">
        <w:rPr>
          <w:rFonts w:cs="Arial"/>
          <w:szCs w:val="22"/>
        </w:rPr>
        <w:t>O seguro de risco de engenharia e o seguro de responsabilidade civil para cada contrato emitido poderá ser substituído por uma apólice de seguro global, que contemple, no mínimo, todas as condições estabelecidas nos subitens acima.</w:t>
      </w:r>
    </w:p>
    <w:p w14:paraId="1F83B01A" w14:textId="77777777" w:rsidR="00F97BAE" w:rsidRPr="00F97BAE" w:rsidRDefault="00F97BAE" w:rsidP="00F97BAE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rFonts w:cs="Arial"/>
          <w:szCs w:val="22"/>
        </w:rPr>
      </w:pPr>
      <w:r w:rsidRPr="00F97BAE">
        <w:rPr>
          <w:rFonts w:cs="Arial"/>
          <w:szCs w:val="22"/>
        </w:rPr>
        <w:t>A apólice de seguro global deverá apresentar cobertura básica de, no mínimo, o valor global da ARP, e incluir todas as unidades / municípios que fazem parte da ARP, e, em caso de novas unidades / municípios, a CONTRATADA deverá apresentar endosso da apólice ou apresentar apólices específicas para cada nova unidade / município.</w:t>
      </w:r>
    </w:p>
    <w:p w14:paraId="1A07A852" w14:textId="77777777" w:rsidR="00F97BAE" w:rsidRPr="00F97BAE" w:rsidRDefault="00F97BAE" w:rsidP="00F97BAE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rFonts w:cs="Arial"/>
          <w:szCs w:val="22"/>
        </w:rPr>
      </w:pPr>
      <w:r w:rsidRPr="00F97BAE">
        <w:rPr>
          <w:rFonts w:cs="Arial"/>
          <w:szCs w:val="22"/>
        </w:rPr>
        <w:t>A CONTRATADA deve apresentar à CAIXA, no prazo máximo de até 10 (dez) dias da assinatura do contrato as apólices dos seguros acima especificados, aos quais devem corresponder ao prazo da vigência do contrato.</w:t>
      </w:r>
    </w:p>
    <w:p w14:paraId="32D10138" w14:textId="77777777" w:rsidR="00F97BAE" w:rsidRPr="00F97BAE" w:rsidRDefault="00F97BAE" w:rsidP="00F97BAE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rFonts w:cs="Arial"/>
          <w:szCs w:val="22"/>
        </w:rPr>
      </w:pPr>
      <w:r w:rsidRPr="00F97BAE">
        <w:rPr>
          <w:rFonts w:cs="Arial"/>
          <w:szCs w:val="22"/>
        </w:rPr>
        <w:t>Quando ocorrer alteração no prazo, a vigência das apólices deve ser prorrogada conforme esse novo prazo, com apresentação do endosso das apólices.</w:t>
      </w:r>
    </w:p>
    <w:p w14:paraId="17289A5D" w14:textId="77777777" w:rsidR="00F97BAE" w:rsidRPr="00F97BAE" w:rsidRDefault="00F97BAE" w:rsidP="00F97BAE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rFonts w:cs="Arial"/>
          <w:szCs w:val="22"/>
        </w:rPr>
      </w:pPr>
      <w:r w:rsidRPr="00F97BAE">
        <w:rPr>
          <w:rFonts w:cs="Arial"/>
          <w:szCs w:val="22"/>
        </w:rPr>
        <w:t>Ocorrendo sinistro, as partes atingidas serão reparadas ou refeitas pela CONTRATADA.</w:t>
      </w:r>
    </w:p>
    <w:p w14:paraId="0BB68D2C" w14:textId="77777777" w:rsidR="00F97BAE" w:rsidRPr="00F97BAE" w:rsidRDefault="00F97BAE" w:rsidP="00F97BAE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rFonts w:cs="Arial"/>
          <w:szCs w:val="22"/>
        </w:rPr>
      </w:pPr>
      <w:r w:rsidRPr="00F97BAE">
        <w:rPr>
          <w:rFonts w:cs="Arial"/>
          <w:szCs w:val="22"/>
        </w:rPr>
        <w:t>Para a contratação de serviços de natureza estrutural, subestações de energia e instalações de equipamentos contra incêndios, é obrigatória a contratação de apólice de seguro, independentemente do porte ou valor do contrato celebrado.</w:t>
      </w:r>
    </w:p>
    <w:p w14:paraId="2E02D919" w14:textId="311DA484" w:rsidR="00901A1D" w:rsidRDefault="00F97BAE" w:rsidP="00A110D3">
      <w:pPr>
        <w:pStyle w:val="Recuodecorpodetexto"/>
        <w:widowControl w:val="0"/>
        <w:numPr>
          <w:ilvl w:val="1"/>
          <w:numId w:val="13"/>
        </w:numPr>
        <w:tabs>
          <w:tab w:val="left" w:pos="992"/>
        </w:tabs>
        <w:spacing w:before="240" w:after="24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GESTÃO DE RESÍDUOS SÓLIDOS</w:t>
      </w:r>
    </w:p>
    <w:p w14:paraId="0290F20F" w14:textId="77777777" w:rsidR="00E1629B" w:rsidRPr="00E1629B" w:rsidRDefault="00E1629B" w:rsidP="00E1629B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szCs w:val="22"/>
        </w:rPr>
      </w:pPr>
      <w:r w:rsidRPr="00E1629B">
        <w:rPr>
          <w:szCs w:val="22"/>
        </w:rPr>
        <w:t>A CONTRATADA deverá cumprir o que dispõe a legislação ambiental, as diretrizes da Lei 12.305/2010, que trata da Política Nacional de Resíduos Sólidos, bem como a Resolução CONAMA nº 307/2002, alterada pela Resolução CONAMA nº 348/2004, que estabelece critérios e procedimentos para a gestão dos resíduos da construção civil e demolição, conforme existência de local apropriado no município.</w:t>
      </w:r>
    </w:p>
    <w:p w14:paraId="734A58EF" w14:textId="4168616F" w:rsidR="002E00B4" w:rsidRDefault="002E00B4" w:rsidP="00D65D65">
      <w:pPr>
        <w:pStyle w:val="Recuodecorpodetexto"/>
        <w:widowControl w:val="0"/>
        <w:numPr>
          <w:ilvl w:val="0"/>
          <w:numId w:val="13"/>
        </w:numPr>
        <w:tabs>
          <w:tab w:val="left" w:pos="992"/>
        </w:tabs>
        <w:spacing w:before="240" w:after="240"/>
        <w:outlineLvl w:val="2"/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</w:rPr>
        <w:t>MULTAS</w:t>
      </w:r>
    </w:p>
    <w:p w14:paraId="77FABDA8" w14:textId="77777777" w:rsidR="0053038A" w:rsidRPr="0053038A" w:rsidRDefault="0053038A" w:rsidP="0053038A">
      <w:pPr>
        <w:pStyle w:val="PargrafodaLista"/>
        <w:numPr>
          <w:ilvl w:val="1"/>
          <w:numId w:val="13"/>
        </w:numPr>
        <w:rPr>
          <w:bCs/>
          <w:sz w:val="22"/>
          <w:szCs w:val="22"/>
          <w:lang w:eastAsia="pt-BR"/>
        </w:rPr>
      </w:pPr>
      <w:r w:rsidRPr="0053038A">
        <w:rPr>
          <w:bCs/>
          <w:sz w:val="22"/>
          <w:szCs w:val="22"/>
          <w:lang w:eastAsia="pt-BR"/>
        </w:rPr>
        <w:t>O não atendimento pela CONTRATADA de qualquer obrigação prevista no Edital, Ata de Registro de Preços e/ou Contratos assinados, bem como no caso de descumprimento dos prazos contratuais e de execução dos serviços, implicará na aplicação das seguintes penalidades:</w:t>
      </w:r>
    </w:p>
    <w:p w14:paraId="2E5B9979" w14:textId="4EBB40C6" w:rsidR="003330E1" w:rsidRPr="003330E1" w:rsidRDefault="003330E1" w:rsidP="00995296">
      <w:pPr>
        <w:pStyle w:val="Recuodecorpodetexto"/>
        <w:widowControl w:val="0"/>
        <w:numPr>
          <w:ilvl w:val="1"/>
          <w:numId w:val="20"/>
        </w:numPr>
        <w:tabs>
          <w:tab w:val="left" w:pos="992"/>
        </w:tabs>
        <w:spacing w:before="240" w:after="240"/>
        <w:ind w:left="1418"/>
        <w:rPr>
          <w:rFonts w:cs="Arial"/>
          <w:bCs/>
          <w:sz w:val="22"/>
          <w:szCs w:val="22"/>
        </w:rPr>
      </w:pPr>
      <w:r w:rsidRPr="003330E1">
        <w:rPr>
          <w:rFonts w:cs="Arial"/>
          <w:bCs/>
          <w:sz w:val="22"/>
          <w:szCs w:val="22"/>
        </w:rPr>
        <w:t>multa;</w:t>
      </w:r>
    </w:p>
    <w:p w14:paraId="0B1B8F87" w14:textId="5F62DE00" w:rsidR="003330E1" w:rsidRPr="003330E1" w:rsidRDefault="003330E1" w:rsidP="00995296">
      <w:pPr>
        <w:pStyle w:val="Recuodecorpodetexto"/>
        <w:widowControl w:val="0"/>
        <w:numPr>
          <w:ilvl w:val="1"/>
          <w:numId w:val="20"/>
        </w:numPr>
        <w:tabs>
          <w:tab w:val="left" w:pos="992"/>
        </w:tabs>
        <w:spacing w:before="240" w:after="240"/>
        <w:ind w:left="1418"/>
        <w:rPr>
          <w:rFonts w:cs="Arial"/>
          <w:bCs/>
          <w:sz w:val="22"/>
          <w:szCs w:val="22"/>
        </w:rPr>
      </w:pPr>
      <w:r w:rsidRPr="003330E1">
        <w:rPr>
          <w:rFonts w:cs="Arial"/>
          <w:bCs/>
          <w:sz w:val="22"/>
          <w:szCs w:val="22"/>
        </w:rPr>
        <w:t>suspensão temporária de participação em licitação e contratação com a CAIXA, pelo prazo de até 2 (dois) anos;</w:t>
      </w:r>
    </w:p>
    <w:p w14:paraId="6ADFA646" w14:textId="77777777" w:rsidR="00F14910" w:rsidRPr="00F14910" w:rsidRDefault="00F14910" w:rsidP="00F14910">
      <w:pPr>
        <w:pStyle w:val="PargrafodaLista"/>
        <w:numPr>
          <w:ilvl w:val="1"/>
          <w:numId w:val="13"/>
        </w:numPr>
        <w:rPr>
          <w:bCs/>
          <w:sz w:val="22"/>
          <w:szCs w:val="22"/>
          <w:lang w:eastAsia="pt-BR"/>
        </w:rPr>
      </w:pPr>
      <w:r w:rsidRPr="00F14910">
        <w:rPr>
          <w:bCs/>
          <w:sz w:val="22"/>
          <w:szCs w:val="22"/>
          <w:lang w:eastAsia="pt-BR"/>
        </w:rPr>
        <w:t xml:space="preserve">A multa será aplicada nas situações, condições e percentuais indicados a seguir: </w:t>
      </w:r>
    </w:p>
    <w:p w14:paraId="5ADA6651" w14:textId="124DAC76" w:rsidR="003330E1" w:rsidRDefault="00521CF3" w:rsidP="002F2E07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rFonts w:cs="Arial"/>
          <w:bCs/>
          <w:szCs w:val="22"/>
        </w:rPr>
      </w:pPr>
      <w:r w:rsidRPr="00521CF3">
        <w:rPr>
          <w:rFonts w:cs="Arial"/>
          <w:bCs/>
          <w:szCs w:val="22"/>
        </w:rPr>
        <w:t xml:space="preserve">Multa </w:t>
      </w:r>
      <w:r w:rsidRPr="002F2E07">
        <w:rPr>
          <w:szCs w:val="22"/>
        </w:rPr>
        <w:t>diária</w:t>
      </w:r>
      <w:r w:rsidRPr="00521CF3">
        <w:rPr>
          <w:rFonts w:cs="Arial"/>
          <w:bCs/>
          <w:szCs w:val="22"/>
        </w:rPr>
        <w:t xml:space="preserve"> de 0,3% (três décimos por cento) ao dia de atraso, calculado sobre o valor total do contrato, cobrada em dobro a partir do 31º (trigésimo primeiro) dia de atraso, considerado o prazo estabelecido no contrato, limitado a 10% do valor global contratado;</w:t>
      </w:r>
    </w:p>
    <w:p w14:paraId="2DC501F6" w14:textId="1F9573C6" w:rsidR="00F43015" w:rsidRDefault="00F43015" w:rsidP="002F2E07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rFonts w:cs="Arial"/>
          <w:bCs/>
          <w:szCs w:val="22"/>
        </w:rPr>
      </w:pPr>
      <w:r w:rsidRPr="00F43015">
        <w:rPr>
          <w:rFonts w:cs="Arial"/>
          <w:bCs/>
          <w:szCs w:val="22"/>
        </w:rPr>
        <w:t>Os itens acima descritos são específicos para esta contratação, devendo manter-se as demais sanções administrativas e ilícitos penais previstos na Minuta da Ata de Registro de Preços, cláusula referente às sanções administrativas. A aplicação de multa, por sua natureza, não substitui a obrigação de indenizar em nenhuma hipótese pelo dano que a CONTRATADA der causa;</w:t>
      </w:r>
    </w:p>
    <w:p w14:paraId="54E26C9D" w14:textId="77777777" w:rsidR="002F2E07" w:rsidRPr="002F2E07" w:rsidRDefault="002F2E07" w:rsidP="002F2E07">
      <w:pPr>
        <w:pStyle w:val="Recuodecorpodetexto"/>
        <w:widowControl w:val="0"/>
        <w:numPr>
          <w:ilvl w:val="1"/>
          <w:numId w:val="13"/>
        </w:numPr>
        <w:tabs>
          <w:tab w:val="left" w:pos="992"/>
        </w:tabs>
        <w:spacing w:before="240" w:after="240"/>
        <w:rPr>
          <w:rFonts w:cs="Arial"/>
          <w:bCs/>
          <w:sz w:val="22"/>
          <w:szCs w:val="22"/>
        </w:rPr>
      </w:pPr>
      <w:r w:rsidRPr="002F2E07">
        <w:rPr>
          <w:rFonts w:cs="Arial"/>
          <w:bCs/>
          <w:sz w:val="22"/>
          <w:szCs w:val="22"/>
        </w:rPr>
        <w:lastRenderedPageBreak/>
        <w:t>Em caso de inexecução parcial ou total do contrato, a CONTRATADA sujeitar-se-á a multa de 10% do valor global contratado.</w:t>
      </w:r>
    </w:p>
    <w:p w14:paraId="0D6D9516" w14:textId="77777777" w:rsidR="002F2E07" w:rsidRPr="002F2E07" w:rsidRDefault="002F2E07" w:rsidP="002F2E07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rFonts w:cs="Arial"/>
          <w:bCs/>
          <w:szCs w:val="22"/>
        </w:rPr>
      </w:pPr>
      <w:r w:rsidRPr="002F2E07">
        <w:rPr>
          <w:rFonts w:cs="Arial"/>
          <w:bCs/>
          <w:szCs w:val="22"/>
        </w:rPr>
        <w:t xml:space="preserve">As multas </w:t>
      </w:r>
      <w:r w:rsidRPr="002F2E07">
        <w:rPr>
          <w:szCs w:val="22"/>
        </w:rPr>
        <w:t>serão</w:t>
      </w:r>
      <w:r w:rsidRPr="002F2E07">
        <w:rPr>
          <w:rFonts w:cs="Arial"/>
          <w:bCs/>
          <w:szCs w:val="22"/>
        </w:rPr>
        <w:t xml:space="preserve"> descontadas da garantia ou do valor do documento fiscal e, se não for suficiente, será cobrada diretamente da CONTRATADA judicialmente. </w:t>
      </w:r>
    </w:p>
    <w:p w14:paraId="3FFD1C7F" w14:textId="56436DD0" w:rsidR="002F2E07" w:rsidRPr="002F2E07" w:rsidRDefault="002F2E07" w:rsidP="002F2E07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rFonts w:cs="Arial"/>
          <w:bCs/>
          <w:szCs w:val="22"/>
        </w:rPr>
      </w:pPr>
      <w:r w:rsidRPr="002F2E07">
        <w:rPr>
          <w:rFonts w:cs="Arial"/>
          <w:bCs/>
          <w:szCs w:val="22"/>
        </w:rPr>
        <w:t>No caso de não atendimento à convocação da CAIXA para assinatura dos contratos a CONTRATADA sujeitar-se-á à multa de 5% (cinco por cento) sobre o valor do serviço sem atendimento, objeto do contrato não assinado, podendo a caixa cancelar o registro da CONTRATADA.</w:t>
      </w:r>
    </w:p>
    <w:p w14:paraId="09424ECD" w14:textId="25EF9596" w:rsidR="00B26484" w:rsidRPr="0058667A" w:rsidRDefault="00B26484" w:rsidP="00D65D65">
      <w:pPr>
        <w:pStyle w:val="Recuodecorpodetexto"/>
        <w:widowControl w:val="0"/>
        <w:numPr>
          <w:ilvl w:val="0"/>
          <w:numId w:val="13"/>
        </w:numPr>
        <w:tabs>
          <w:tab w:val="left" w:pos="992"/>
        </w:tabs>
        <w:spacing w:before="240" w:after="240"/>
        <w:outlineLvl w:val="2"/>
        <w:rPr>
          <w:rFonts w:cs="Arial"/>
          <w:b/>
          <w:sz w:val="22"/>
          <w:szCs w:val="22"/>
        </w:rPr>
      </w:pPr>
      <w:r w:rsidRPr="0058667A">
        <w:rPr>
          <w:rFonts w:cs="Arial"/>
          <w:b/>
          <w:sz w:val="22"/>
          <w:szCs w:val="22"/>
        </w:rPr>
        <w:t>MATRIZ DE RISCO</w:t>
      </w:r>
    </w:p>
    <w:p w14:paraId="569557EA" w14:textId="77777777" w:rsidR="00B26484" w:rsidRDefault="00B26484" w:rsidP="00D65D65">
      <w:pPr>
        <w:numPr>
          <w:ilvl w:val="1"/>
          <w:numId w:val="13"/>
        </w:numPr>
      </w:pPr>
      <w:r>
        <w:t xml:space="preserve">A </w:t>
      </w:r>
      <w:r w:rsidRPr="0058667A">
        <w:rPr>
          <w:rFonts w:cs="Arial"/>
          <w:szCs w:val="22"/>
        </w:rPr>
        <w:t>Matriz</w:t>
      </w:r>
      <w:r>
        <w:t xml:space="preserve"> de Risco abaixo foi elaborada considerando a atividade financeira, institucional e social exercida pela CAIXA e os impactos e implicações decorrentes da interrupção dos serviços demandados.</w:t>
      </w:r>
    </w:p>
    <w:p w14:paraId="3A5A8ACB" w14:textId="77777777" w:rsidR="00B26484" w:rsidRDefault="00B26484" w:rsidP="00B26484"/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01"/>
        <w:gridCol w:w="1603"/>
        <w:gridCol w:w="1549"/>
        <w:gridCol w:w="2123"/>
        <w:gridCol w:w="2090"/>
      </w:tblGrid>
      <w:tr w:rsidR="00B26484" w:rsidRPr="003B3597" w14:paraId="03C7260A" w14:textId="77777777" w:rsidTr="007B3D0E">
        <w:tc>
          <w:tcPr>
            <w:tcW w:w="0" w:type="auto"/>
            <w:gridSpan w:val="5"/>
            <w:vAlign w:val="center"/>
          </w:tcPr>
          <w:p w14:paraId="3E8B5EF8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b/>
                <w:kern w:val="3"/>
                <w:szCs w:val="22"/>
              </w:rPr>
            </w:pPr>
            <w:r w:rsidRPr="003B3597">
              <w:rPr>
                <w:rFonts w:eastAsia="Arial Unicode MS" w:cs="Arial"/>
                <w:b/>
                <w:kern w:val="3"/>
                <w:szCs w:val="22"/>
              </w:rPr>
              <w:t>MATRIZ DE RISCO</w:t>
            </w:r>
          </w:p>
        </w:tc>
      </w:tr>
      <w:tr w:rsidR="00B26484" w:rsidRPr="003B3597" w14:paraId="194C488E" w14:textId="77777777" w:rsidTr="007B3D0E">
        <w:tc>
          <w:tcPr>
            <w:tcW w:w="0" w:type="auto"/>
            <w:vAlign w:val="center"/>
          </w:tcPr>
          <w:p w14:paraId="0A0B0E3A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b/>
                <w:kern w:val="3"/>
                <w:szCs w:val="22"/>
              </w:rPr>
            </w:pPr>
            <w:r w:rsidRPr="003B3597">
              <w:rPr>
                <w:rFonts w:eastAsia="Arial Unicode MS" w:cs="Arial"/>
                <w:b/>
                <w:kern w:val="3"/>
                <w:szCs w:val="22"/>
              </w:rPr>
              <w:t>Tipo de Risco</w:t>
            </w:r>
          </w:p>
        </w:tc>
        <w:tc>
          <w:tcPr>
            <w:tcW w:w="0" w:type="auto"/>
            <w:vAlign w:val="center"/>
          </w:tcPr>
          <w:p w14:paraId="652D6A36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b/>
                <w:kern w:val="3"/>
                <w:szCs w:val="22"/>
              </w:rPr>
            </w:pPr>
            <w:r w:rsidRPr="003B3597">
              <w:rPr>
                <w:rFonts w:eastAsia="Arial Unicode MS" w:cs="Arial"/>
                <w:b/>
                <w:kern w:val="3"/>
                <w:szCs w:val="22"/>
              </w:rPr>
              <w:t>Descrição</w:t>
            </w:r>
          </w:p>
        </w:tc>
        <w:tc>
          <w:tcPr>
            <w:tcW w:w="0" w:type="auto"/>
            <w:vAlign w:val="center"/>
          </w:tcPr>
          <w:p w14:paraId="1A507ABA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b/>
                <w:kern w:val="3"/>
                <w:szCs w:val="22"/>
              </w:rPr>
            </w:pPr>
            <w:r w:rsidRPr="003B3597">
              <w:rPr>
                <w:rFonts w:eastAsia="Arial Unicode MS" w:cs="Arial"/>
                <w:b/>
                <w:kern w:val="3"/>
                <w:szCs w:val="22"/>
              </w:rPr>
              <w:t>Materialização</w:t>
            </w:r>
          </w:p>
        </w:tc>
        <w:tc>
          <w:tcPr>
            <w:tcW w:w="0" w:type="auto"/>
            <w:vAlign w:val="center"/>
          </w:tcPr>
          <w:p w14:paraId="1C80F4A2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b/>
                <w:kern w:val="3"/>
                <w:szCs w:val="22"/>
              </w:rPr>
            </w:pPr>
            <w:r w:rsidRPr="003B3597">
              <w:rPr>
                <w:rFonts w:eastAsia="Arial Unicode MS" w:cs="Arial"/>
                <w:b/>
                <w:kern w:val="3"/>
                <w:szCs w:val="22"/>
              </w:rPr>
              <w:t>Mitigação</w:t>
            </w:r>
          </w:p>
        </w:tc>
        <w:tc>
          <w:tcPr>
            <w:tcW w:w="0" w:type="auto"/>
            <w:vAlign w:val="center"/>
          </w:tcPr>
          <w:p w14:paraId="1A35B422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b/>
                <w:kern w:val="3"/>
                <w:szCs w:val="22"/>
              </w:rPr>
            </w:pPr>
            <w:r w:rsidRPr="003B3597">
              <w:rPr>
                <w:rFonts w:eastAsia="Arial Unicode MS" w:cs="Arial"/>
                <w:b/>
                <w:kern w:val="3"/>
                <w:szCs w:val="22"/>
              </w:rPr>
              <w:t>Alocação</w:t>
            </w:r>
          </w:p>
        </w:tc>
      </w:tr>
      <w:tr w:rsidR="00B26484" w:rsidRPr="003B3597" w14:paraId="36968142" w14:textId="77777777" w:rsidTr="007B3D0E">
        <w:tc>
          <w:tcPr>
            <w:tcW w:w="0" w:type="auto"/>
            <w:vAlign w:val="center"/>
          </w:tcPr>
          <w:p w14:paraId="1E883F03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Falha no cadastro do imóvel e/ou Falha na Compatibilização das instalações (Projetos)</w:t>
            </w:r>
          </w:p>
        </w:tc>
        <w:tc>
          <w:tcPr>
            <w:tcW w:w="0" w:type="auto"/>
            <w:vAlign w:val="center"/>
          </w:tcPr>
          <w:p w14:paraId="6BE61E3E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Aumento ou diminuição de serviços e/ou materiais</w:t>
            </w:r>
          </w:p>
        </w:tc>
        <w:tc>
          <w:tcPr>
            <w:tcW w:w="0" w:type="auto"/>
            <w:vAlign w:val="center"/>
          </w:tcPr>
          <w:p w14:paraId="76232DA7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Aumento de prazo e custos.</w:t>
            </w:r>
          </w:p>
          <w:p w14:paraId="3E9B46B2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Revisão dos projetos e Planilhas.</w:t>
            </w:r>
          </w:p>
        </w:tc>
        <w:tc>
          <w:tcPr>
            <w:tcW w:w="0" w:type="auto"/>
            <w:vAlign w:val="center"/>
          </w:tcPr>
          <w:p w14:paraId="65F3EB36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Antes do início dos serviços a CONTRATADA deverá checar todas as interferências “in loco”</w:t>
            </w:r>
          </w:p>
        </w:tc>
        <w:tc>
          <w:tcPr>
            <w:tcW w:w="0" w:type="auto"/>
            <w:vAlign w:val="center"/>
          </w:tcPr>
          <w:p w14:paraId="59935A92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CONTRATADA ou</w:t>
            </w:r>
          </w:p>
          <w:p w14:paraId="050678B8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após análise do caso – Administração/</w:t>
            </w:r>
          </w:p>
          <w:p w14:paraId="6451F0FA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CAIXA</w:t>
            </w:r>
          </w:p>
        </w:tc>
      </w:tr>
      <w:tr w:rsidR="00B26484" w:rsidRPr="003B3597" w14:paraId="2581E9FD" w14:textId="77777777" w:rsidTr="007B3D0E">
        <w:tc>
          <w:tcPr>
            <w:tcW w:w="0" w:type="auto"/>
            <w:vAlign w:val="center"/>
          </w:tcPr>
          <w:p w14:paraId="46E9A408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Embargo ou interdição dos serviços por órgão púbico / fiscalização.</w:t>
            </w:r>
          </w:p>
        </w:tc>
        <w:tc>
          <w:tcPr>
            <w:tcW w:w="0" w:type="auto"/>
            <w:vAlign w:val="center"/>
          </w:tcPr>
          <w:p w14:paraId="0C46A5B2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Paralisação dos serviços por falta de cumprimento de exigências legais (Alvará, ART, Normas de Segurança etc.)</w:t>
            </w:r>
          </w:p>
        </w:tc>
        <w:tc>
          <w:tcPr>
            <w:tcW w:w="0" w:type="auto"/>
            <w:vAlign w:val="center"/>
          </w:tcPr>
          <w:p w14:paraId="0D4F4887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Aumento de prazo e custos.</w:t>
            </w:r>
          </w:p>
        </w:tc>
        <w:tc>
          <w:tcPr>
            <w:tcW w:w="0" w:type="auto"/>
            <w:vAlign w:val="center"/>
          </w:tcPr>
          <w:p w14:paraId="359E12A0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A CONTRATADA deverá obter todas as licenças pertinentes aos serviços a serem realizadas perante os órgãos responsáveis.</w:t>
            </w:r>
          </w:p>
        </w:tc>
        <w:tc>
          <w:tcPr>
            <w:tcW w:w="0" w:type="auto"/>
            <w:vAlign w:val="center"/>
          </w:tcPr>
          <w:p w14:paraId="0C3D44B7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CONTRATADA</w:t>
            </w:r>
          </w:p>
        </w:tc>
      </w:tr>
      <w:tr w:rsidR="00B26484" w:rsidRPr="003B3597" w14:paraId="69B0F671" w14:textId="77777777" w:rsidTr="007B3D0E">
        <w:tc>
          <w:tcPr>
            <w:tcW w:w="0" w:type="auto"/>
            <w:vAlign w:val="center"/>
          </w:tcPr>
          <w:p w14:paraId="03FA49A8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Não ter acesso para a execução dos serviços</w:t>
            </w:r>
          </w:p>
        </w:tc>
        <w:tc>
          <w:tcPr>
            <w:tcW w:w="0" w:type="auto"/>
            <w:vAlign w:val="center"/>
          </w:tcPr>
          <w:p w14:paraId="33E87518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 xml:space="preserve">Ter o acesso (total ou parcial) </w:t>
            </w:r>
            <w:r w:rsidRPr="003B3597">
              <w:rPr>
                <w:rFonts w:eastAsia="Arial Unicode MS" w:cs="Arial"/>
                <w:b/>
                <w:kern w:val="3"/>
                <w:szCs w:val="22"/>
              </w:rPr>
              <w:t>negado</w:t>
            </w:r>
            <w:r w:rsidRPr="003B3597">
              <w:rPr>
                <w:rFonts w:eastAsia="Arial Unicode MS" w:cs="Arial"/>
                <w:kern w:val="3"/>
                <w:szCs w:val="22"/>
              </w:rPr>
              <w:t xml:space="preserve"> ou ser impedido de entrar na unidade por falta de vigilância.</w:t>
            </w:r>
          </w:p>
        </w:tc>
        <w:tc>
          <w:tcPr>
            <w:tcW w:w="0" w:type="auto"/>
            <w:vAlign w:val="center"/>
          </w:tcPr>
          <w:p w14:paraId="77E0E2FF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Aumento de prazo e custos.</w:t>
            </w:r>
          </w:p>
        </w:tc>
        <w:tc>
          <w:tcPr>
            <w:tcW w:w="0" w:type="auto"/>
            <w:vAlign w:val="center"/>
          </w:tcPr>
          <w:p w14:paraId="09714335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A CONTRATADA deverá realizar todos os procedimentos padrões de solicitação de acesso (Realização de biometria, antecedência de 72hrs etc.). Citando inclusive as áreas onde realizará os serviços</w:t>
            </w:r>
          </w:p>
        </w:tc>
        <w:tc>
          <w:tcPr>
            <w:tcW w:w="0" w:type="auto"/>
            <w:vAlign w:val="center"/>
          </w:tcPr>
          <w:p w14:paraId="592BF163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</w:p>
          <w:p w14:paraId="05D85875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CONTRATADA ou</w:t>
            </w:r>
          </w:p>
          <w:p w14:paraId="57C62CC9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após análise do caso – Administração/</w:t>
            </w:r>
          </w:p>
          <w:p w14:paraId="68B10245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CAIXA</w:t>
            </w:r>
          </w:p>
        </w:tc>
      </w:tr>
      <w:tr w:rsidR="00B26484" w:rsidRPr="003B3597" w14:paraId="170C7D33" w14:textId="77777777" w:rsidTr="007B3D0E">
        <w:tc>
          <w:tcPr>
            <w:tcW w:w="0" w:type="auto"/>
            <w:vAlign w:val="center"/>
          </w:tcPr>
          <w:p w14:paraId="44EB4409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Falta de qualificação de pessoal</w:t>
            </w:r>
          </w:p>
        </w:tc>
        <w:tc>
          <w:tcPr>
            <w:tcW w:w="0" w:type="auto"/>
            <w:vAlign w:val="center"/>
          </w:tcPr>
          <w:p w14:paraId="109DF832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 xml:space="preserve">Contratação de pessoal sem a qualificação necessária </w:t>
            </w:r>
            <w:r w:rsidRPr="003B3597">
              <w:rPr>
                <w:rFonts w:eastAsia="Arial Unicode MS" w:cs="Arial"/>
                <w:kern w:val="3"/>
                <w:szCs w:val="22"/>
              </w:rPr>
              <w:lastRenderedPageBreak/>
              <w:t>para o serviço</w:t>
            </w:r>
          </w:p>
        </w:tc>
        <w:tc>
          <w:tcPr>
            <w:tcW w:w="0" w:type="auto"/>
            <w:vAlign w:val="center"/>
          </w:tcPr>
          <w:p w14:paraId="1747515C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lastRenderedPageBreak/>
              <w:t>Retrabalhos</w:t>
            </w:r>
          </w:p>
          <w:p w14:paraId="2608FCEE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Aumento prazos e custos</w:t>
            </w:r>
          </w:p>
        </w:tc>
        <w:tc>
          <w:tcPr>
            <w:tcW w:w="0" w:type="auto"/>
            <w:vAlign w:val="center"/>
          </w:tcPr>
          <w:p w14:paraId="41DC0D61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Exigência de qualificação técnica na contratação</w:t>
            </w:r>
          </w:p>
          <w:p w14:paraId="31FA10B0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 xml:space="preserve">Subcontratação de </w:t>
            </w:r>
            <w:r w:rsidRPr="003B3597">
              <w:rPr>
                <w:rFonts w:eastAsia="Arial Unicode MS" w:cs="Arial"/>
                <w:kern w:val="3"/>
                <w:szCs w:val="22"/>
              </w:rPr>
              <w:lastRenderedPageBreak/>
              <w:t>empresas especializadas, dentro do limite permitido</w:t>
            </w:r>
          </w:p>
        </w:tc>
        <w:tc>
          <w:tcPr>
            <w:tcW w:w="0" w:type="auto"/>
            <w:vAlign w:val="center"/>
          </w:tcPr>
          <w:p w14:paraId="615F1098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lastRenderedPageBreak/>
              <w:t xml:space="preserve">Contratada </w:t>
            </w:r>
          </w:p>
        </w:tc>
      </w:tr>
      <w:tr w:rsidR="00B26484" w:rsidRPr="003B3597" w14:paraId="798F424E" w14:textId="77777777" w:rsidTr="007B3D0E">
        <w:tc>
          <w:tcPr>
            <w:tcW w:w="0" w:type="auto"/>
            <w:vAlign w:val="center"/>
          </w:tcPr>
          <w:p w14:paraId="552BC92B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Paralisação dos serviços por agentes e/ou eventos externos</w:t>
            </w:r>
          </w:p>
        </w:tc>
        <w:tc>
          <w:tcPr>
            <w:tcW w:w="0" w:type="auto"/>
            <w:vAlign w:val="center"/>
          </w:tcPr>
          <w:p w14:paraId="0BD166F1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Eventos durante os serviços impeçam o cumprimento do prazo ou aumentem seus custos.</w:t>
            </w:r>
          </w:p>
        </w:tc>
        <w:tc>
          <w:tcPr>
            <w:tcW w:w="0" w:type="auto"/>
            <w:vAlign w:val="center"/>
          </w:tcPr>
          <w:p w14:paraId="7B66E9BD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Aumento de prazo e custos</w:t>
            </w:r>
          </w:p>
        </w:tc>
        <w:tc>
          <w:tcPr>
            <w:tcW w:w="0" w:type="auto"/>
            <w:vAlign w:val="center"/>
          </w:tcPr>
          <w:p w14:paraId="3621EEB9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Possibilidade de execução de serviços em regime 24h. Contratação de seguro. Risco de Engenharia ou outros com cobertura acessória específica. Capacitação da equipe e observação às normas de segurança. Aditivo contratual</w:t>
            </w:r>
          </w:p>
        </w:tc>
        <w:tc>
          <w:tcPr>
            <w:tcW w:w="0" w:type="auto"/>
            <w:vAlign w:val="center"/>
          </w:tcPr>
          <w:p w14:paraId="4ECFFACF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CONTRATADA ou</w:t>
            </w:r>
          </w:p>
          <w:p w14:paraId="1BD5BB9B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após análise do caso – Administração/</w:t>
            </w:r>
          </w:p>
          <w:p w14:paraId="718AEC11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CAIXA</w:t>
            </w:r>
          </w:p>
        </w:tc>
      </w:tr>
      <w:tr w:rsidR="00B26484" w:rsidRPr="003B3597" w14:paraId="01E17A65" w14:textId="77777777" w:rsidTr="007B3D0E">
        <w:tc>
          <w:tcPr>
            <w:tcW w:w="0" w:type="auto"/>
            <w:vAlign w:val="center"/>
          </w:tcPr>
          <w:p w14:paraId="07EFAD8A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Modificações das especificações do serviço / Projeto</w:t>
            </w:r>
          </w:p>
        </w:tc>
        <w:tc>
          <w:tcPr>
            <w:tcW w:w="0" w:type="auto"/>
            <w:vAlign w:val="center"/>
          </w:tcPr>
          <w:p w14:paraId="10E13CB6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Administração poderá modificar especificações de serviços, ampliar ou reduzir o escopo</w:t>
            </w:r>
          </w:p>
        </w:tc>
        <w:tc>
          <w:tcPr>
            <w:tcW w:w="0" w:type="auto"/>
            <w:vAlign w:val="center"/>
          </w:tcPr>
          <w:p w14:paraId="2BE2C0B9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Aumento de prazo e custos</w:t>
            </w:r>
          </w:p>
        </w:tc>
        <w:tc>
          <w:tcPr>
            <w:tcW w:w="0" w:type="auto"/>
            <w:vAlign w:val="center"/>
          </w:tcPr>
          <w:p w14:paraId="3508524C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Reajustes periódicos/reequilíbrio econômico-financeiro/aditivo contratual</w:t>
            </w:r>
          </w:p>
        </w:tc>
        <w:tc>
          <w:tcPr>
            <w:tcW w:w="0" w:type="auto"/>
            <w:vAlign w:val="center"/>
          </w:tcPr>
          <w:p w14:paraId="1B4A0654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Após análise do caso – Administração/CAIXA</w:t>
            </w:r>
          </w:p>
        </w:tc>
      </w:tr>
      <w:tr w:rsidR="00B26484" w:rsidRPr="003B3597" w14:paraId="620B1B9B" w14:textId="77777777" w:rsidTr="007B3D0E">
        <w:tc>
          <w:tcPr>
            <w:tcW w:w="0" w:type="auto"/>
            <w:vAlign w:val="center"/>
          </w:tcPr>
          <w:p w14:paraId="422118CF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Obsolescência tecnológica, falta de inovação técnica e deficiência de equipamentos</w:t>
            </w:r>
          </w:p>
        </w:tc>
        <w:tc>
          <w:tcPr>
            <w:tcW w:w="0" w:type="auto"/>
            <w:vAlign w:val="center"/>
          </w:tcPr>
          <w:p w14:paraId="0AC185D0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Contratada não consegue atingir os requisitos de qualidade</w:t>
            </w:r>
          </w:p>
        </w:tc>
        <w:tc>
          <w:tcPr>
            <w:tcW w:w="0" w:type="auto"/>
            <w:vAlign w:val="center"/>
          </w:tcPr>
          <w:p w14:paraId="3D37210E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Retrabalhos</w:t>
            </w:r>
          </w:p>
          <w:p w14:paraId="06FBDB2C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Aumento de prazo e de custo</w:t>
            </w:r>
          </w:p>
        </w:tc>
        <w:tc>
          <w:tcPr>
            <w:tcW w:w="0" w:type="auto"/>
            <w:vAlign w:val="center"/>
          </w:tcPr>
          <w:p w14:paraId="0713EC99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Previsão de cláusulas protetivas nos contratos de fornecimento de materiais/serviços</w:t>
            </w:r>
          </w:p>
          <w:p w14:paraId="2268533F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Seguro risco de engenharia</w:t>
            </w:r>
          </w:p>
          <w:p w14:paraId="174E4B11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Seguro de Responsabilidade Civil Profissional</w:t>
            </w:r>
          </w:p>
        </w:tc>
        <w:tc>
          <w:tcPr>
            <w:tcW w:w="0" w:type="auto"/>
            <w:vAlign w:val="center"/>
          </w:tcPr>
          <w:p w14:paraId="31A280FA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Contratada</w:t>
            </w:r>
          </w:p>
          <w:p w14:paraId="423ABA55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Seguradora</w:t>
            </w:r>
          </w:p>
        </w:tc>
      </w:tr>
      <w:tr w:rsidR="00B26484" w:rsidRPr="003B3597" w14:paraId="6C688F31" w14:textId="77777777" w:rsidTr="007B3D0E">
        <w:tc>
          <w:tcPr>
            <w:tcW w:w="0" w:type="auto"/>
            <w:vAlign w:val="center"/>
          </w:tcPr>
          <w:p w14:paraId="5F2EE325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Inflação</w:t>
            </w:r>
          </w:p>
          <w:p w14:paraId="24CCFA7A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Flutuação de Câmbio</w:t>
            </w:r>
          </w:p>
          <w:p w14:paraId="66B1F3B5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Aumentos desproporcionais de custo de insumos</w:t>
            </w:r>
          </w:p>
        </w:tc>
        <w:tc>
          <w:tcPr>
            <w:tcW w:w="0" w:type="auto"/>
            <w:vAlign w:val="center"/>
          </w:tcPr>
          <w:p w14:paraId="53DF5B57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Diminuição da margem de lucro da empresa</w:t>
            </w:r>
          </w:p>
        </w:tc>
        <w:tc>
          <w:tcPr>
            <w:tcW w:w="0" w:type="auto"/>
            <w:vAlign w:val="center"/>
          </w:tcPr>
          <w:p w14:paraId="3AC00AB9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Aumento do custo</w:t>
            </w:r>
          </w:p>
        </w:tc>
        <w:tc>
          <w:tcPr>
            <w:tcW w:w="0" w:type="auto"/>
            <w:vAlign w:val="center"/>
          </w:tcPr>
          <w:p w14:paraId="7468272E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Previsão de cláusulas protetivas nos contratos de fornecimento de materiais/serviços</w:t>
            </w:r>
          </w:p>
          <w:p w14:paraId="5AB416F5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Planejamento de compras</w:t>
            </w:r>
          </w:p>
        </w:tc>
        <w:tc>
          <w:tcPr>
            <w:tcW w:w="0" w:type="auto"/>
            <w:vAlign w:val="center"/>
          </w:tcPr>
          <w:p w14:paraId="49E18999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Contratada. Caso haja manifestação prévia à emissão dos contratos, CAIXA analisa pedido de cancelamento da Ata</w:t>
            </w:r>
          </w:p>
        </w:tc>
      </w:tr>
      <w:tr w:rsidR="00B26484" w:rsidRPr="003B3597" w14:paraId="1D53C5C8" w14:textId="77777777" w:rsidTr="007B3D0E">
        <w:tc>
          <w:tcPr>
            <w:tcW w:w="0" w:type="auto"/>
            <w:vAlign w:val="center"/>
          </w:tcPr>
          <w:p w14:paraId="024A3820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Danos a terceiros</w:t>
            </w:r>
          </w:p>
        </w:tc>
        <w:tc>
          <w:tcPr>
            <w:tcW w:w="0" w:type="auto"/>
            <w:vAlign w:val="center"/>
          </w:tcPr>
          <w:p w14:paraId="7457D7B3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Danos causados a terceiros em decorrência de más decisões durante a reforma.</w:t>
            </w:r>
          </w:p>
        </w:tc>
        <w:tc>
          <w:tcPr>
            <w:tcW w:w="0" w:type="auto"/>
            <w:vAlign w:val="center"/>
          </w:tcPr>
          <w:p w14:paraId="68FAD115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Aumento prazo e custos</w:t>
            </w:r>
          </w:p>
        </w:tc>
        <w:tc>
          <w:tcPr>
            <w:tcW w:w="0" w:type="auto"/>
            <w:vAlign w:val="center"/>
          </w:tcPr>
          <w:p w14:paraId="7934087D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Seguros</w:t>
            </w:r>
          </w:p>
        </w:tc>
        <w:tc>
          <w:tcPr>
            <w:tcW w:w="0" w:type="auto"/>
            <w:vAlign w:val="center"/>
          </w:tcPr>
          <w:p w14:paraId="5C3698E5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Contratada</w:t>
            </w:r>
          </w:p>
          <w:p w14:paraId="35948234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Seguradora</w:t>
            </w:r>
          </w:p>
        </w:tc>
      </w:tr>
      <w:tr w:rsidR="00B26484" w:rsidRPr="003B3597" w14:paraId="4F2A84E4" w14:textId="77777777" w:rsidTr="007B3D0E">
        <w:tc>
          <w:tcPr>
            <w:tcW w:w="0" w:type="auto"/>
            <w:vAlign w:val="center"/>
          </w:tcPr>
          <w:p w14:paraId="31D748AC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 xml:space="preserve">Roubos ou furtos no local </w:t>
            </w:r>
            <w:r w:rsidRPr="003B3597">
              <w:rPr>
                <w:rFonts w:eastAsia="Arial Unicode MS" w:cs="Arial"/>
                <w:kern w:val="3"/>
                <w:szCs w:val="22"/>
              </w:rPr>
              <w:lastRenderedPageBreak/>
              <w:t>dos serviços</w:t>
            </w:r>
          </w:p>
        </w:tc>
        <w:tc>
          <w:tcPr>
            <w:tcW w:w="0" w:type="auto"/>
            <w:vAlign w:val="center"/>
          </w:tcPr>
          <w:p w14:paraId="2B0BBF1C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lastRenderedPageBreak/>
              <w:t xml:space="preserve">Prejuízos gerados por </w:t>
            </w:r>
            <w:r w:rsidRPr="003B3597">
              <w:rPr>
                <w:rFonts w:eastAsia="Arial Unicode MS" w:cs="Arial"/>
                <w:kern w:val="3"/>
                <w:szCs w:val="22"/>
              </w:rPr>
              <w:lastRenderedPageBreak/>
              <w:t>segurança inadequada no canteiro de obras, gerando custos adicionais</w:t>
            </w:r>
          </w:p>
        </w:tc>
        <w:tc>
          <w:tcPr>
            <w:tcW w:w="0" w:type="auto"/>
            <w:vAlign w:val="center"/>
          </w:tcPr>
          <w:p w14:paraId="7CAF59BA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lastRenderedPageBreak/>
              <w:t xml:space="preserve">Aumento prazo e </w:t>
            </w:r>
            <w:r w:rsidRPr="003B3597">
              <w:rPr>
                <w:rFonts w:eastAsia="Arial Unicode MS" w:cs="Arial"/>
                <w:kern w:val="3"/>
                <w:szCs w:val="22"/>
              </w:rPr>
              <w:lastRenderedPageBreak/>
              <w:t>custos</w:t>
            </w:r>
          </w:p>
        </w:tc>
        <w:tc>
          <w:tcPr>
            <w:tcW w:w="0" w:type="auto"/>
            <w:vAlign w:val="center"/>
          </w:tcPr>
          <w:p w14:paraId="6E123C7D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lastRenderedPageBreak/>
              <w:t xml:space="preserve">Planejamento organizacional da </w:t>
            </w:r>
            <w:r w:rsidRPr="003B3597">
              <w:rPr>
                <w:rFonts w:eastAsia="Arial Unicode MS" w:cs="Arial"/>
                <w:kern w:val="3"/>
                <w:szCs w:val="22"/>
              </w:rPr>
              <w:lastRenderedPageBreak/>
              <w:t>empresa</w:t>
            </w:r>
          </w:p>
        </w:tc>
        <w:tc>
          <w:tcPr>
            <w:tcW w:w="0" w:type="auto"/>
            <w:vAlign w:val="center"/>
          </w:tcPr>
          <w:p w14:paraId="4CA7746E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lastRenderedPageBreak/>
              <w:t xml:space="preserve">Contratada </w:t>
            </w:r>
          </w:p>
        </w:tc>
      </w:tr>
      <w:tr w:rsidR="00B26484" w:rsidRPr="003B3597" w14:paraId="357273FF" w14:textId="77777777" w:rsidTr="007B3D0E">
        <w:tc>
          <w:tcPr>
            <w:tcW w:w="0" w:type="auto"/>
            <w:vAlign w:val="center"/>
          </w:tcPr>
          <w:p w14:paraId="2D38EC01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Problemas de liquidez financeira</w:t>
            </w:r>
          </w:p>
        </w:tc>
        <w:tc>
          <w:tcPr>
            <w:tcW w:w="0" w:type="auto"/>
            <w:vAlign w:val="center"/>
          </w:tcPr>
          <w:p w14:paraId="7BC2BFA5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Contratada apresenta problemas de caixa, impossibilitando a continuação dos serviços</w:t>
            </w:r>
          </w:p>
        </w:tc>
        <w:tc>
          <w:tcPr>
            <w:tcW w:w="0" w:type="auto"/>
            <w:vAlign w:val="center"/>
          </w:tcPr>
          <w:p w14:paraId="793F229C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 xml:space="preserve">Aumento de prazo </w:t>
            </w:r>
          </w:p>
        </w:tc>
        <w:tc>
          <w:tcPr>
            <w:tcW w:w="0" w:type="auto"/>
            <w:vAlign w:val="center"/>
          </w:tcPr>
          <w:p w14:paraId="061FBCAD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Qualificação Econômico-financeira adequada ao porte da Ata/contrato Planejamento financeiro</w:t>
            </w:r>
          </w:p>
        </w:tc>
        <w:tc>
          <w:tcPr>
            <w:tcW w:w="0" w:type="auto"/>
            <w:vAlign w:val="center"/>
          </w:tcPr>
          <w:p w14:paraId="0A95F206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 xml:space="preserve">Contratada </w:t>
            </w:r>
          </w:p>
        </w:tc>
      </w:tr>
      <w:tr w:rsidR="00B26484" w:rsidRPr="003B3597" w14:paraId="77C27FCD" w14:textId="77777777" w:rsidTr="007B3D0E">
        <w:tc>
          <w:tcPr>
            <w:tcW w:w="0" w:type="auto"/>
            <w:vAlign w:val="center"/>
          </w:tcPr>
          <w:p w14:paraId="02D8D0BC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 xml:space="preserve">Não capacidade de gerenciamento </w:t>
            </w:r>
            <w:proofErr w:type="gramStart"/>
            <w:r w:rsidRPr="003B3597">
              <w:rPr>
                <w:rFonts w:eastAsia="Arial Unicode MS" w:cs="Arial"/>
                <w:kern w:val="3"/>
                <w:szCs w:val="22"/>
              </w:rPr>
              <w:t>dos  serviços</w:t>
            </w:r>
            <w:proofErr w:type="gramEnd"/>
            <w:r w:rsidRPr="003B3597">
              <w:rPr>
                <w:rFonts w:eastAsia="Arial Unicode MS" w:cs="Arial"/>
                <w:kern w:val="3"/>
                <w:szCs w:val="22"/>
              </w:rPr>
              <w:t xml:space="preserve"> concomitantes</w:t>
            </w:r>
          </w:p>
        </w:tc>
        <w:tc>
          <w:tcPr>
            <w:tcW w:w="0" w:type="auto"/>
            <w:vAlign w:val="center"/>
          </w:tcPr>
          <w:p w14:paraId="52CC80A1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Falta de pessoal para cumprir os contratos</w:t>
            </w:r>
          </w:p>
        </w:tc>
        <w:tc>
          <w:tcPr>
            <w:tcW w:w="0" w:type="auto"/>
            <w:vAlign w:val="center"/>
          </w:tcPr>
          <w:p w14:paraId="0A6F9382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Serviços atrasados</w:t>
            </w:r>
          </w:p>
        </w:tc>
        <w:tc>
          <w:tcPr>
            <w:tcW w:w="0" w:type="auto"/>
            <w:vAlign w:val="center"/>
          </w:tcPr>
          <w:p w14:paraId="757AA5BC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Contratação de pessoal qualificado em quantidade suficiente</w:t>
            </w:r>
          </w:p>
        </w:tc>
        <w:tc>
          <w:tcPr>
            <w:tcW w:w="0" w:type="auto"/>
            <w:vAlign w:val="center"/>
          </w:tcPr>
          <w:p w14:paraId="7D351062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Contratada</w:t>
            </w:r>
          </w:p>
        </w:tc>
      </w:tr>
      <w:tr w:rsidR="00B26484" w:rsidRPr="003B3597" w14:paraId="617115BC" w14:textId="77777777" w:rsidTr="007B3D0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DD394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Não recebimento dos serviços pela contratante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ADB90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Não cumprimento das especificações de serviços e equipamentos. Pendências de execução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5F477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Retrabalhos</w:t>
            </w:r>
          </w:p>
          <w:p w14:paraId="49E021D7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Aumento prazos e custos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F202E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proofErr w:type="spellStart"/>
            <w:r w:rsidRPr="003B3597">
              <w:rPr>
                <w:rFonts w:eastAsia="Arial Unicode MS" w:cs="Arial"/>
                <w:kern w:val="3"/>
                <w:szCs w:val="22"/>
              </w:rPr>
              <w:t>Fornecer</w:t>
            </w:r>
            <w:proofErr w:type="spellEnd"/>
            <w:r w:rsidRPr="003B3597">
              <w:rPr>
                <w:rFonts w:eastAsia="Arial Unicode MS" w:cs="Arial"/>
                <w:kern w:val="3"/>
                <w:szCs w:val="22"/>
              </w:rPr>
              <w:t xml:space="preserve"> equipamentos e serviços de acordo, ou de qualidade superior, com os especificados em projeto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24DD7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Contratada</w:t>
            </w:r>
          </w:p>
        </w:tc>
      </w:tr>
    </w:tbl>
    <w:p w14:paraId="4A5BA4F6" w14:textId="77777777" w:rsidR="00B26484" w:rsidRDefault="00B26484" w:rsidP="00B26484"/>
    <w:p w14:paraId="38D45F23" w14:textId="77777777" w:rsidR="00B26484" w:rsidRPr="0058667A" w:rsidRDefault="00B26484" w:rsidP="00D65D65">
      <w:pPr>
        <w:pStyle w:val="Recuodecorpodetexto"/>
        <w:widowControl w:val="0"/>
        <w:numPr>
          <w:ilvl w:val="0"/>
          <w:numId w:val="13"/>
        </w:numPr>
        <w:tabs>
          <w:tab w:val="left" w:pos="992"/>
        </w:tabs>
        <w:spacing w:before="240" w:after="240"/>
        <w:outlineLvl w:val="2"/>
        <w:rPr>
          <w:rFonts w:cs="Arial"/>
          <w:b/>
          <w:sz w:val="22"/>
          <w:szCs w:val="22"/>
        </w:rPr>
      </w:pPr>
      <w:r w:rsidRPr="0058667A">
        <w:rPr>
          <w:rFonts w:cs="Arial"/>
          <w:b/>
          <w:sz w:val="22"/>
          <w:szCs w:val="22"/>
        </w:rPr>
        <w:t>SEGURANÇA DA INFORMAÇÃO</w:t>
      </w:r>
    </w:p>
    <w:p w14:paraId="46529F86" w14:textId="77777777" w:rsidR="00B26484" w:rsidRPr="0058667A" w:rsidRDefault="00B26484" w:rsidP="00D65D65">
      <w:pPr>
        <w:numPr>
          <w:ilvl w:val="1"/>
          <w:numId w:val="13"/>
        </w:numPr>
        <w:spacing w:before="120" w:after="120"/>
        <w:rPr>
          <w:szCs w:val="22"/>
        </w:rPr>
      </w:pPr>
      <w:r w:rsidRPr="0058667A">
        <w:rPr>
          <w:szCs w:val="22"/>
        </w:rPr>
        <w:t xml:space="preserve">Grau de </w:t>
      </w:r>
      <w:r w:rsidRPr="0058667A">
        <w:rPr>
          <w:rFonts w:cs="Arial"/>
          <w:szCs w:val="22"/>
        </w:rPr>
        <w:t>criticidade</w:t>
      </w:r>
      <w:r w:rsidRPr="0058667A">
        <w:rPr>
          <w:szCs w:val="22"/>
        </w:rPr>
        <w:t xml:space="preserve"> em segurança da informação: o </w:t>
      </w:r>
      <w:r w:rsidRPr="0058667A">
        <w:rPr>
          <w:rFonts w:cs="Arial"/>
          <w:szCs w:val="22"/>
        </w:rPr>
        <w:t>serviço</w:t>
      </w:r>
      <w:r w:rsidRPr="0058667A">
        <w:rPr>
          <w:szCs w:val="22"/>
        </w:rPr>
        <w:t xml:space="preserve"> será enquadrado como serviço de engenharia e possui grau de criticidade BAIXO. </w:t>
      </w:r>
    </w:p>
    <w:p w14:paraId="5F529E1E" w14:textId="06852036" w:rsidR="00844F2A" w:rsidRPr="00844F2A" w:rsidRDefault="00AD371C" w:rsidP="00844F2A">
      <w:pPr>
        <w:numPr>
          <w:ilvl w:val="1"/>
          <w:numId w:val="13"/>
        </w:numPr>
        <w:spacing w:before="120" w:after="120"/>
        <w:rPr>
          <w:szCs w:val="22"/>
        </w:rPr>
      </w:pPr>
      <w:r>
        <w:rPr>
          <w:szCs w:val="22"/>
        </w:rPr>
        <w:t>C</w:t>
      </w:r>
      <w:r w:rsidRPr="00844F2A">
        <w:rPr>
          <w:szCs w:val="22"/>
        </w:rPr>
        <w:t>LÁUSULAS GERAIS DE SEGURANÇA DA INFORMAÇÃO - COMUM A TODOS OS GRAUS DE CRITICIDADE PREVISTOS</w:t>
      </w:r>
    </w:p>
    <w:p w14:paraId="7F88C03C" w14:textId="77777777" w:rsidR="00844F2A" w:rsidRPr="00844F2A" w:rsidRDefault="00844F2A" w:rsidP="00844F2A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szCs w:val="22"/>
        </w:rPr>
      </w:pPr>
      <w:bookmarkStart w:id="0" w:name="_Ref135757271"/>
      <w:r w:rsidRPr="00844F2A">
        <w:rPr>
          <w:szCs w:val="22"/>
        </w:rPr>
        <w:t>A CONTRATADA deve conhecer e cumprir a Política de Segurança e Informação da CAIXA, disponibilizada no site da CAIXA (https://www.caixa.gov.br/Downloads/caixa-governanca/politica-seguranca-informacao.pdf).</w:t>
      </w:r>
      <w:bookmarkEnd w:id="0"/>
    </w:p>
    <w:p w14:paraId="3C43A7BF" w14:textId="77777777" w:rsidR="00844F2A" w:rsidRPr="00844F2A" w:rsidRDefault="00844F2A" w:rsidP="00844F2A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szCs w:val="22"/>
        </w:rPr>
      </w:pPr>
      <w:r w:rsidRPr="00844F2A">
        <w:rPr>
          <w:szCs w:val="22"/>
        </w:rPr>
        <w:t>A CONTRATADA deve proteger as informações corporativas da CAIXA e de seus clientes contra acesso, modificação, destruição ou divulgação não autorizada, mantendo a sua confidencialidade.</w:t>
      </w:r>
    </w:p>
    <w:p w14:paraId="0A871E3C" w14:textId="77777777" w:rsidR="00844F2A" w:rsidRPr="00844F2A" w:rsidRDefault="00844F2A" w:rsidP="00844F2A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szCs w:val="22"/>
        </w:rPr>
      </w:pPr>
      <w:r w:rsidRPr="00844F2A">
        <w:rPr>
          <w:szCs w:val="22"/>
        </w:rPr>
        <w:t>A CONTRATADA deve garantir que seus empregados e colaboradores tratem de forma estritamente confidencial todas as informações obtidas durante a prestação dos serviços ou em função deles e somente as utilizem no âmbito dos serviços contratados.</w:t>
      </w:r>
    </w:p>
    <w:p w14:paraId="7C9FA116" w14:textId="77777777" w:rsidR="00844F2A" w:rsidRPr="00844F2A" w:rsidRDefault="00844F2A" w:rsidP="00844F2A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szCs w:val="22"/>
        </w:rPr>
      </w:pPr>
      <w:r w:rsidRPr="00844F2A">
        <w:rPr>
          <w:szCs w:val="22"/>
        </w:rPr>
        <w:t>A CONTRATADA deve garantir que seus empregados e colaboradores respeitem os ambientes físicos e demais locais sinalizados como área restrita, cumprindo todas as definições e proibições de registros fotográficos, gravações de áudio, vídeo, bem como as restrições de compartilhamento desses materiais em qualquer mídia ou rede social.</w:t>
      </w:r>
    </w:p>
    <w:p w14:paraId="12F3B92A" w14:textId="77777777" w:rsidR="00844F2A" w:rsidRPr="00844F2A" w:rsidRDefault="00844F2A" w:rsidP="00844F2A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szCs w:val="22"/>
        </w:rPr>
      </w:pPr>
      <w:r w:rsidRPr="00844F2A">
        <w:rPr>
          <w:szCs w:val="22"/>
        </w:rPr>
        <w:t>A CONTRATADA deve garantir que as práticas de segurança da informação por ela executadas sejam divulgadas e exigidas de todos os componentes de sua cadeia de suprimento.</w:t>
      </w:r>
    </w:p>
    <w:p w14:paraId="2B133097" w14:textId="77777777" w:rsidR="00844F2A" w:rsidRPr="00844F2A" w:rsidRDefault="00844F2A" w:rsidP="00844F2A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szCs w:val="22"/>
        </w:rPr>
      </w:pPr>
      <w:r w:rsidRPr="00844F2A">
        <w:rPr>
          <w:szCs w:val="22"/>
        </w:rPr>
        <w:lastRenderedPageBreak/>
        <w:t>A CONTRATADA deve assegurar que os recursos e informações da CAIXA colocados à sua disposição sejam utilizados apenas para a finalidade contratada.</w:t>
      </w:r>
    </w:p>
    <w:p w14:paraId="1A3BCA67" w14:textId="77777777" w:rsidR="00844F2A" w:rsidRPr="00844F2A" w:rsidRDefault="00844F2A" w:rsidP="00844F2A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szCs w:val="22"/>
        </w:rPr>
      </w:pPr>
      <w:r w:rsidRPr="00844F2A">
        <w:rPr>
          <w:szCs w:val="22"/>
        </w:rPr>
        <w:t>A CONTRATADA deve garantir que os sistemas e as informações sob sua responsabilidade estejam adequadamente protegidos.</w:t>
      </w:r>
    </w:p>
    <w:p w14:paraId="02D09814" w14:textId="77777777" w:rsidR="00844F2A" w:rsidRPr="00844F2A" w:rsidRDefault="00844F2A" w:rsidP="00844F2A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szCs w:val="22"/>
        </w:rPr>
      </w:pPr>
      <w:r w:rsidRPr="00844F2A">
        <w:rPr>
          <w:szCs w:val="22"/>
        </w:rPr>
        <w:t>A CONTRATADA deve cumprir as Leis e normas que regulamentam a propriedade intelectual e direitos autorais.</w:t>
      </w:r>
    </w:p>
    <w:p w14:paraId="1766F5C2" w14:textId="77777777" w:rsidR="00844F2A" w:rsidRPr="00844F2A" w:rsidRDefault="00844F2A" w:rsidP="00844F2A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szCs w:val="22"/>
        </w:rPr>
      </w:pPr>
      <w:r w:rsidRPr="00844F2A">
        <w:rPr>
          <w:szCs w:val="22"/>
        </w:rPr>
        <w:t>A CONTRATADA deve atender às Leis que regulamentam a atividade da CAIXA e seu mercado de atuação.</w:t>
      </w:r>
    </w:p>
    <w:p w14:paraId="63EED9AF" w14:textId="77777777" w:rsidR="00844F2A" w:rsidRPr="00844F2A" w:rsidRDefault="00844F2A" w:rsidP="00844F2A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szCs w:val="22"/>
        </w:rPr>
      </w:pPr>
      <w:r w:rsidRPr="00844F2A">
        <w:rPr>
          <w:szCs w:val="22"/>
        </w:rPr>
        <w:t>A CONTRATADA fica ciente de que deve guardar o mais completo e absoluto SIGILO em relação às informações e dados que tiver conhecimento em razão do serviço a ser prestado.</w:t>
      </w:r>
    </w:p>
    <w:p w14:paraId="5D2206FC" w14:textId="77777777" w:rsidR="00844F2A" w:rsidRPr="00844F2A" w:rsidRDefault="00844F2A" w:rsidP="00844F2A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szCs w:val="22"/>
        </w:rPr>
      </w:pPr>
      <w:r w:rsidRPr="00844F2A">
        <w:rPr>
          <w:szCs w:val="22"/>
        </w:rPr>
        <w:t>A CONTRATADA fica ciente que, por força da lei, é responsável civil e criminalmente pela divulgação indevida, descuidada ou incorreta utilização das informações corporativas da CAIXA e de seus clientes, sem prejuízo da responsabilidade por perdas e danos a que derem causa e das cominações contratuais impostas.</w:t>
      </w:r>
    </w:p>
    <w:p w14:paraId="666ACF6C" w14:textId="7D72C769" w:rsidR="00B26484" w:rsidRDefault="00844F2A" w:rsidP="00844F2A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szCs w:val="22"/>
        </w:rPr>
      </w:pPr>
      <w:r w:rsidRPr="00844F2A">
        <w:rPr>
          <w:szCs w:val="22"/>
        </w:rPr>
        <w:t>A CONTRATADA deve comunicar imediatamente à CAIXA qualquer descumprimento às cláusulas acima.</w:t>
      </w:r>
    </w:p>
    <w:p w14:paraId="7159B936" w14:textId="6AA039EC" w:rsidR="00844F2A" w:rsidRDefault="00AD371C" w:rsidP="00844F2A">
      <w:pPr>
        <w:numPr>
          <w:ilvl w:val="1"/>
          <w:numId w:val="13"/>
        </w:numPr>
        <w:tabs>
          <w:tab w:val="left" w:pos="992"/>
        </w:tabs>
        <w:spacing w:before="120" w:after="120"/>
        <w:rPr>
          <w:szCs w:val="22"/>
        </w:rPr>
      </w:pPr>
      <w:r>
        <w:rPr>
          <w:szCs w:val="22"/>
        </w:rPr>
        <w:t>C</w:t>
      </w:r>
      <w:r w:rsidRPr="00B40D2D">
        <w:rPr>
          <w:szCs w:val="22"/>
        </w:rPr>
        <w:t>LÁUSULAS ESPECÍFICAS DE SEGURANÇA DA INFORMAÇÃO – GRAU DE CRITICIDADE BAIXO OU MÉDIO</w:t>
      </w:r>
    </w:p>
    <w:p w14:paraId="63E01655" w14:textId="77777777" w:rsidR="00C5692B" w:rsidRPr="00C5692B" w:rsidRDefault="00C5692B" w:rsidP="00C5692B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szCs w:val="22"/>
        </w:rPr>
      </w:pPr>
      <w:r w:rsidRPr="00C5692B">
        <w:rPr>
          <w:szCs w:val="22"/>
        </w:rPr>
        <w:t>A CONTRATADA deve garantir que o(s) seu(s) dirigente(s), empregado(s) e colaborador(es) com acesso às informações da CAIXA assinem o Termo de Responsabilidade de Segurança da Informação – Exclusivo para Prestador de Serviço, anexo.</w:t>
      </w:r>
    </w:p>
    <w:p w14:paraId="26C59877" w14:textId="77777777" w:rsidR="00C5692B" w:rsidRPr="00C5692B" w:rsidRDefault="00C5692B" w:rsidP="00C5692B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szCs w:val="22"/>
        </w:rPr>
      </w:pPr>
      <w:r w:rsidRPr="00C5692B">
        <w:rPr>
          <w:szCs w:val="22"/>
        </w:rPr>
        <w:t>A CONTRATADA deve enviar, anualmente, à CONTRATANTE a versão vigente do(s) Termo(s) de Responsabilidade de Segurança da Informação – Exclusivo para Prestador de Serviço, disponível no Portal Licitações CAIXA, devidamente assinado(s) por seu(s) dirigente(s), empregados(s) e colaborador(es).</w:t>
      </w:r>
    </w:p>
    <w:p w14:paraId="5E779BD5" w14:textId="0576E20E" w:rsidR="00B40D2D" w:rsidRDefault="00C5692B" w:rsidP="00C5692B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szCs w:val="22"/>
        </w:rPr>
      </w:pPr>
      <w:bookmarkStart w:id="1" w:name="_Ref135757426"/>
      <w:r w:rsidRPr="00C5692B">
        <w:rPr>
          <w:szCs w:val="22"/>
        </w:rPr>
        <w:t>A CONTRATADA deve realizar ou contratar, treinamento para seus dirigentes, empregados e colaboradores, visando a sensibilização e conscientização em relação à segurança da informação e privacidade de dados, abordando no mínimo o seguinte conteúdo:</w:t>
      </w:r>
      <w:bookmarkEnd w:id="1"/>
    </w:p>
    <w:p w14:paraId="36F44B13" w14:textId="73335579" w:rsidR="00C5692B" w:rsidRPr="00A62401" w:rsidRDefault="00C5692B" w:rsidP="00F52140">
      <w:pPr>
        <w:pStyle w:val="PargrafodaLista"/>
        <w:numPr>
          <w:ilvl w:val="0"/>
          <w:numId w:val="21"/>
        </w:numPr>
        <w:tabs>
          <w:tab w:val="left" w:pos="992"/>
        </w:tabs>
        <w:spacing w:before="240" w:after="240" w:line="240" w:lineRule="exact"/>
        <w:rPr>
          <w:sz w:val="22"/>
          <w:szCs w:val="22"/>
        </w:rPr>
      </w:pPr>
      <w:r w:rsidRPr="00A62401">
        <w:rPr>
          <w:sz w:val="22"/>
          <w:szCs w:val="22"/>
        </w:rPr>
        <w:t xml:space="preserve">conhecimento da política de segurança da informação da empresa CONTRATADA e da CAIXA, mencionada no item </w:t>
      </w:r>
      <w:r w:rsidR="008F06DD">
        <w:rPr>
          <w:sz w:val="22"/>
          <w:szCs w:val="22"/>
        </w:rPr>
        <w:fldChar w:fldCharType="begin"/>
      </w:r>
      <w:r w:rsidR="008F06DD">
        <w:rPr>
          <w:sz w:val="22"/>
          <w:szCs w:val="22"/>
        </w:rPr>
        <w:instrText xml:space="preserve"> REF _Ref135757271 \r \h </w:instrText>
      </w:r>
      <w:r w:rsidR="008F06DD">
        <w:rPr>
          <w:sz w:val="22"/>
          <w:szCs w:val="22"/>
        </w:rPr>
      </w:r>
      <w:r w:rsidR="008F06DD">
        <w:rPr>
          <w:sz w:val="22"/>
          <w:szCs w:val="22"/>
        </w:rPr>
        <w:fldChar w:fldCharType="separate"/>
      </w:r>
      <w:r w:rsidR="008F06DD">
        <w:rPr>
          <w:sz w:val="22"/>
          <w:szCs w:val="22"/>
        </w:rPr>
        <w:t>9.2.1</w:t>
      </w:r>
      <w:r w:rsidR="008F06DD">
        <w:rPr>
          <w:sz w:val="22"/>
          <w:szCs w:val="22"/>
        </w:rPr>
        <w:fldChar w:fldCharType="end"/>
      </w:r>
      <w:r w:rsidRPr="00A62401">
        <w:rPr>
          <w:sz w:val="22"/>
          <w:szCs w:val="22"/>
        </w:rPr>
        <w:t>;</w:t>
      </w:r>
    </w:p>
    <w:p w14:paraId="54F0EE5E" w14:textId="2D41B369" w:rsidR="00C5692B" w:rsidRPr="00A62401" w:rsidRDefault="00C5692B" w:rsidP="00F52140">
      <w:pPr>
        <w:pStyle w:val="PargrafodaLista"/>
        <w:numPr>
          <w:ilvl w:val="0"/>
          <w:numId w:val="21"/>
        </w:numPr>
        <w:tabs>
          <w:tab w:val="left" w:pos="992"/>
        </w:tabs>
        <w:spacing w:before="240" w:after="240" w:line="240" w:lineRule="exact"/>
        <w:rPr>
          <w:sz w:val="22"/>
          <w:szCs w:val="22"/>
        </w:rPr>
      </w:pPr>
      <w:r w:rsidRPr="00A62401">
        <w:rPr>
          <w:sz w:val="22"/>
          <w:szCs w:val="22"/>
        </w:rPr>
        <w:t>uso seguro de informações corporativas a que tiver acesso;</w:t>
      </w:r>
    </w:p>
    <w:p w14:paraId="39F57D84" w14:textId="1B1A3048" w:rsidR="00C5692B" w:rsidRPr="00A62401" w:rsidRDefault="00C5692B" w:rsidP="00F52140">
      <w:pPr>
        <w:pStyle w:val="PargrafodaLista"/>
        <w:numPr>
          <w:ilvl w:val="0"/>
          <w:numId w:val="21"/>
        </w:numPr>
        <w:tabs>
          <w:tab w:val="left" w:pos="992"/>
        </w:tabs>
        <w:spacing w:before="240" w:after="240" w:line="240" w:lineRule="exact"/>
        <w:rPr>
          <w:sz w:val="22"/>
          <w:szCs w:val="22"/>
        </w:rPr>
      </w:pPr>
      <w:r w:rsidRPr="00A62401">
        <w:rPr>
          <w:sz w:val="22"/>
          <w:szCs w:val="22"/>
        </w:rPr>
        <w:t>proteção de dados e privacidade – LGPD – direitos do titular dos dados;</w:t>
      </w:r>
    </w:p>
    <w:p w14:paraId="19DD03FA" w14:textId="5C60CCF1" w:rsidR="00C5692B" w:rsidRPr="00A62401" w:rsidRDefault="00C5692B" w:rsidP="00F52140">
      <w:pPr>
        <w:pStyle w:val="PargrafodaLista"/>
        <w:numPr>
          <w:ilvl w:val="0"/>
          <w:numId w:val="21"/>
        </w:numPr>
        <w:tabs>
          <w:tab w:val="left" w:pos="992"/>
        </w:tabs>
        <w:spacing w:before="240" w:after="240" w:line="240" w:lineRule="exact"/>
        <w:rPr>
          <w:sz w:val="22"/>
          <w:szCs w:val="22"/>
        </w:rPr>
      </w:pPr>
      <w:r w:rsidRPr="00A62401">
        <w:rPr>
          <w:sz w:val="22"/>
          <w:szCs w:val="22"/>
        </w:rPr>
        <w:t>proteção de dados e privacidade – LGPD – responsabilidades do controlador, operador e do agente de tratamento dos dados;</w:t>
      </w:r>
    </w:p>
    <w:p w14:paraId="4EEE4B30" w14:textId="5296A71B" w:rsidR="00C5692B" w:rsidRPr="00A62401" w:rsidRDefault="00C5692B" w:rsidP="00F52140">
      <w:pPr>
        <w:pStyle w:val="PargrafodaLista"/>
        <w:numPr>
          <w:ilvl w:val="0"/>
          <w:numId w:val="21"/>
        </w:numPr>
        <w:tabs>
          <w:tab w:val="left" w:pos="992"/>
        </w:tabs>
        <w:spacing w:before="240" w:after="240" w:line="240" w:lineRule="exact"/>
        <w:rPr>
          <w:sz w:val="22"/>
          <w:szCs w:val="22"/>
        </w:rPr>
      </w:pPr>
      <w:r w:rsidRPr="00A62401">
        <w:rPr>
          <w:sz w:val="22"/>
          <w:szCs w:val="22"/>
        </w:rPr>
        <w:t>uso seguro de dispositivos;</w:t>
      </w:r>
    </w:p>
    <w:p w14:paraId="26C74136" w14:textId="3FB781D4" w:rsidR="00C5692B" w:rsidRPr="00A62401" w:rsidRDefault="00C5692B" w:rsidP="00F52140">
      <w:pPr>
        <w:pStyle w:val="PargrafodaLista"/>
        <w:numPr>
          <w:ilvl w:val="0"/>
          <w:numId w:val="21"/>
        </w:numPr>
        <w:tabs>
          <w:tab w:val="left" w:pos="992"/>
        </w:tabs>
        <w:spacing w:before="240" w:after="240" w:line="240" w:lineRule="exact"/>
        <w:rPr>
          <w:sz w:val="22"/>
          <w:szCs w:val="22"/>
        </w:rPr>
      </w:pPr>
      <w:r w:rsidRPr="00A62401">
        <w:rPr>
          <w:sz w:val="22"/>
          <w:szCs w:val="22"/>
        </w:rPr>
        <w:t>uso seguro de e-mails;</w:t>
      </w:r>
    </w:p>
    <w:p w14:paraId="451D871D" w14:textId="3FA32C6B" w:rsidR="00C5692B" w:rsidRPr="00A62401" w:rsidRDefault="00C5692B" w:rsidP="00F52140">
      <w:pPr>
        <w:pStyle w:val="PargrafodaLista"/>
        <w:numPr>
          <w:ilvl w:val="0"/>
          <w:numId w:val="21"/>
        </w:numPr>
        <w:tabs>
          <w:tab w:val="left" w:pos="992"/>
        </w:tabs>
        <w:spacing w:before="240" w:after="240" w:line="240" w:lineRule="exact"/>
        <w:rPr>
          <w:sz w:val="22"/>
          <w:szCs w:val="22"/>
        </w:rPr>
      </w:pPr>
      <w:r w:rsidRPr="00A62401">
        <w:rPr>
          <w:sz w:val="22"/>
          <w:szCs w:val="22"/>
        </w:rPr>
        <w:t>uso seguro de soluções em nuvem;</w:t>
      </w:r>
    </w:p>
    <w:p w14:paraId="18D53CDA" w14:textId="28942903" w:rsidR="00C5692B" w:rsidRPr="00A62401" w:rsidRDefault="00C5692B" w:rsidP="00F52140">
      <w:pPr>
        <w:pStyle w:val="PargrafodaLista"/>
        <w:numPr>
          <w:ilvl w:val="0"/>
          <w:numId w:val="21"/>
        </w:numPr>
        <w:tabs>
          <w:tab w:val="left" w:pos="992"/>
        </w:tabs>
        <w:spacing w:before="240" w:after="240" w:line="240" w:lineRule="exact"/>
        <w:rPr>
          <w:sz w:val="22"/>
          <w:szCs w:val="22"/>
        </w:rPr>
      </w:pPr>
      <w:r w:rsidRPr="00A62401">
        <w:rPr>
          <w:sz w:val="22"/>
          <w:szCs w:val="22"/>
        </w:rPr>
        <w:t>uso seguro de redes sociais e comunicadores instantâneos;</w:t>
      </w:r>
    </w:p>
    <w:p w14:paraId="478C3E74" w14:textId="72151289" w:rsidR="00C5692B" w:rsidRPr="00A62401" w:rsidRDefault="00C5692B" w:rsidP="00F52140">
      <w:pPr>
        <w:pStyle w:val="PargrafodaLista"/>
        <w:numPr>
          <w:ilvl w:val="0"/>
          <w:numId w:val="21"/>
        </w:numPr>
        <w:tabs>
          <w:tab w:val="left" w:pos="992"/>
        </w:tabs>
        <w:spacing w:before="240" w:after="240" w:line="240" w:lineRule="exact"/>
        <w:rPr>
          <w:sz w:val="22"/>
          <w:szCs w:val="22"/>
        </w:rPr>
      </w:pPr>
      <w:r w:rsidRPr="00A62401">
        <w:rPr>
          <w:sz w:val="22"/>
          <w:szCs w:val="22"/>
        </w:rPr>
        <w:t>adoção da política de “mesa limpa”, “tela limpa” e “impressora limpa”;</w:t>
      </w:r>
    </w:p>
    <w:p w14:paraId="6A44B803" w14:textId="1D70156A" w:rsidR="00C5692B" w:rsidRPr="00A62401" w:rsidRDefault="00C5692B" w:rsidP="00F52140">
      <w:pPr>
        <w:pStyle w:val="PargrafodaLista"/>
        <w:numPr>
          <w:ilvl w:val="0"/>
          <w:numId w:val="21"/>
        </w:numPr>
        <w:tabs>
          <w:tab w:val="left" w:pos="992"/>
        </w:tabs>
        <w:spacing w:before="240" w:after="240" w:line="240" w:lineRule="exact"/>
        <w:rPr>
          <w:sz w:val="22"/>
          <w:szCs w:val="22"/>
        </w:rPr>
      </w:pPr>
      <w:r w:rsidRPr="00A62401">
        <w:rPr>
          <w:sz w:val="22"/>
          <w:szCs w:val="22"/>
        </w:rPr>
        <w:lastRenderedPageBreak/>
        <w:t xml:space="preserve">formas defensivas contra </w:t>
      </w:r>
      <w:proofErr w:type="spellStart"/>
      <w:r w:rsidRPr="00A62401">
        <w:rPr>
          <w:sz w:val="22"/>
          <w:szCs w:val="22"/>
        </w:rPr>
        <w:t>phishing</w:t>
      </w:r>
      <w:proofErr w:type="spellEnd"/>
      <w:r w:rsidRPr="00A62401">
        <w:rPr>
          <w:sz w:val="22"/>
          <w:szCs w:val="22"/>
        </w:rPr>
        <w:t xml:space="preserve"> e </w:t>
      </w:r>
      <w:proofErr w:type="spellStart"/>
      <w:r w:rsidRPr="00A62401">
        <w:rPr>
          <w:sz w:val="22"/>
          <w:szCs w:val="22"/>
        </w:rPr>
        <w:t>smshing</w:t>
      </w:r>
      <w:proofErr w:type="spellEnd"/>
      <w:r w:rsidRPr="00A62401">
        <w:rPr>
          <w:sz w:val="22"/>
          <w:szCs w:val="22"/>
        </w:rPr>
        <w:t>;</w:t>
      </w:r>
    </w:p>
    <w:p w14:paraId="69543D0E" w14:textId="36C03265" w:rsidR="00C5692B" w:rsidRPr="00A62401" w:rsidRDefault="00C5692B" w:rsidP="00F52140">
      <w:pPr>
        <w:pStyle w:val="PargrafodaLista"/>
        <w:numPr>
          <w:ilvl w:val="0"/>
          <w:numId w:val="21"/>
        </w:numPr>
        <w:tabs>
          <w:tab w:val="left" w:pos="992"/>
        </w:tabs>
        <w:spacing w:before="240" w:after="240" w:line="240" w:lineRule="exact"/>
        <w:rPr>
          <w:sz w:val="22"/>
          <w:szCs w:val="22"/>
        </w:rPr>
      </w:pPr>
      <w:r w:rsidRPr="00A62401">
        <w:rPr>
          <w:sz w:val="22"/>
          <w:szCs w:val="22"/>
        </w:rPr>
        <w:t>formas defensivas contra códigos maliciosos recebidos em dispositivos;</w:t>
      </w:r>
    </w:p>
    <w:p w14:paraId="5FB7267D" w14:textId="4577154A" w:rsidR="00C5692B" w:rsidRPr="00A62401" w:rsidRDefault="00C5692B" w:rsidP="00F52140">
      <w:pPr>
        <w:pStyle w:val="PargrafodaLista"/>
        <w:numPr>
          <w:ilvl w:val="0"/>
          <w:numId w:val="21"/>
        </w:numPr>
        <w:tabs>
          <w:tab w:val="left" w:pos="992"/>
        </w:tabs>
        <w:spacing w:before="240" w:after="240" w:line="240" w:lineRule="exact"/>
        <w:rPr>
          <w:sz w:val="22"/>
          <w:szCs w:val="22"/>
        </w:rPr>
      </w:pPr>
      <w:r w:rsidRPr="00A62401">
        <w:rPr>
          <w:sz w:val="22"/>
          <w:szCs w:val="22"/>
        </w:rPr>
        <w:t>formas defensivas contra engenharia social;</w:t>
      </w:r>
    </w:p>
    <w:p w14:paraId="104C728A" w14:textId="41366547" w:rsidR="00C5692B" w:rsidRPr="00A62401" w:rsidRDefault="00C5692B" w:rsidP="00F52140">
      <w:pPr>
        <w:pStyle w:val="PargrafodaLista"/>
        <w:numPr>
          <w:ilvl w:val="0"/>
          <w:numId w:val="21"/>
        </w:numPr>
        <w:tabs>
          <w:tab w:val="left" w:pos="992"/>
        </w:tabs>
        <w:spacing w:before="240" w:after="240" w:line="240" w:lineRule="exact"/>
        <w:rPr>
          <w:sz w:val="22"/>
          <w:szCs w:val="22"/>
        </w:rPr>
      </w:pPr>
      <w:r w:rsidRPr="00A62401">
        <w:rPr>
          <w:sz w:val="22"/>
          <w:szCs w:val="22"/>
        </w:rPr>
        <w:t>formas de reporte de incidentes de segurança da informação na empresa e na CAIXA;</w:t>
      </w:r>
    </w:p>
    <w:p w14:paraId="5FD2C58A" w14:textId="21550145" w:rsidR="00C5692B" w:rsidRPr="00A62401" w:rsidRDefault="00C5692B" w:rsidP="00F52140">
      <w:pPr>
        <w:pStyle w:val="PargrafodaLista"/>
        <w:numPr>
          <w:ilvl w:val="0"/>
          <w:numId w:val="21"/>
        </w:numPr>
        <w:tabs>
          <w:tab w:val="left" w:pos="992"/>
        </w:tabs>
        <w:spacing w:before="240" w:after="240" w:line="240" w:lineRule="exact"/>
        <w:rPr>
          <w:sz w:val="22"/>
          <w:szCs w:val="22"/>
        </w:rPr>
      </w:pPr>
      <w:r w:rsidRPr="00A62401">
        <w:rPr>
          <w:sz w:val="22"/>
          <w:szCs w:val="22"/>
        </w:rPr>
        <w:t>vazamento de dados e proteção de senhas;</w:t>
      </w:r>
    </w:p>
    <w:p w14:paraId="43E56E2F" w14:textId="39DE4DED" w:rsidR="00C5692B" w:rsidRPr="00A62401" w:rsidRDefault="00C5692B" w:rsidP="00F52140">
      <w:pPr>
        <w:pStyle w:val="PargrafodaLista"/>
        <w:numPr>
          <w:ilvl w:val="0"/>
          <w:numId w:val="21"/>
        </w:numPr>
        <w:tabs>
          <w:tab w:val="left" w:pos="992"/>
        </w:tabs>
        <w:spacing w:before="240" w:after="240" w:line="240" w:lineRule="exact"/>
        <w:rPr>
          <w:sz w:val="22"/>
          <w:szCs w:val="22"/>
        </w:rPr>
      </w:pPr>
      <w:r w:rsidRPr="00A62401">
        <w:rPr>
          <w:sz w:val="22"/>
          <w:szCs w:val="22"/>
        </w:rPr>
        <w:t xml:space="preserve">metodologia e princípios da </w:t>
      </w:r>
      <w:proofErr w:type="spellStart"/>
      <w:r w:rsidRPr="00A62401">
        <w:rPr>
          <w:sz w:val="22"/>
          <w:szCs w:val="22"/>
        </w:rPr>
        <w:t>Privacy</w:t>
      </w:r>
      <w:proofErr w:type="spellEnd"/>
      <w:r w:rsidRPr="00A62401">
        <w:rPr>
          <w:sz w:val="22"/>
          <w:szCs w:val="22"/>
        </w:rPr>
        <w:t xml:space="preserve"> </w:t>
      </w:r>
      <w:proofErr w:type="spellStart"/>
      <w:r w:rsidRPr="00A62401">
        <w:rPr>
          <w:sz w:val="22"/>
          <w:szCs w:val="22"/>
        </w:rPr>
        <w:t>by</w:t>
      </w:r>
      <w:proofErr w:type="spellEnd"/>
      <w:r w:rsidRPr="00A62401">
        <w:rPr>
          <w:sz w:val="22"/>
          <w:szCs w:val="22"/>
        </w:rPr>
        <w:t xml:space="preserve"> Design e </w:t>
      </w:r>
      <w:proofErr w:type="spellStart"/>
      <w:r w:rsidRPr="00A62401">
        <w:rPr>
          <w:sz w:val="22"/>
          <w:szCs w:val="22"/>
        </w:rPr>
        <w:t>Secure</w:t>
      </w:r>
      <w:proofErr w:type="spellEnd"/>
      <w:r w:rsidRPr="00A62401">
        <w:rPr>
          <w:sz w:val="22"/>
          <w:szCs w:val="22"/>
        </w:rPr>
        <w:t xml:space="preserve"> </w:t>
      </w:r>
      <w:proofErr w:type="spellStart"/>
      <w:r w:rsidRPr="00A62401">
        <w:rPr>
          <w:sz w:val="22"/>
          <w:szCs w:val="22"/>
        </w:rPr>
        <w:t>by</w:t>
      </w:r>
      <w:proofErr w:type="spellEnd"/>
      <w:r w:rsidRPr="00A62401">
        <w:rPr>
          <w:sz w:val="22"/>
          <w:szCs w:val="22"/>
        </w:rPr>
        <w:t xml:space="preserve"> Design.</w:t>
      </w:r>
    </w:p>
    <w:p w14:paraId="4E455F84" w14:textId="070F55D7" w:rsidR="00FF1A0E" w:rsidRPr="00FF1A0E" w:rsidRDefault="00FF1A0E" w:rsidP="00FF1A0E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szCs w:val="22"/>
        </w:rPr>
      </w:pPr>
      <w:r w:rsidRPr="00FF1A0E">
        <w:rPr>
          <w:szCs w:val="22"/>
        </w:rPr>
        <w:t xml:space="preserve">treinamento referido no item </w:t>
      </w:r>
      <w:r w:rsidR="00AD371C">
        <w:rPr>
          <w:szCs w:val="22"/>
        </w:rPr>
        <w:fldChar w:fldCharType="begin"/>
      </w:r>
      <w:r w:rsidR="00AD371C">
        <w:rPr>
          <w:szCs w:val="22"/>
        </w:rPr>
        <w:instrText xml:space="preserve"> REF _Ref135757426 \r \h </w:instrText>
      </w:r>
      <w:r w:rsidR="00AD371C">
        <w:rPr>
          <w:szCs w:val="22"/>
        </w:rPr>
      </w:r>
      <w:r w:rsidR="00AD371C">
        <w:rPr>
          <w:szCs w:val="22"/>
        </w:rPr>
        <w:fldChar w:fldCharType="separate"/>
      </w:r>
      <w:r w:rsidR="00AD371C">
        <w:rPr>
          <w:szCs w:val="22"/>
        </w:rPr>
        <w:t>9.3.3</w:t>
      </w:r>
      <w:r w:rsidR="00AD371C">
        <w:rPr>
          <w:szCs w:val="22"/>
        </w:rPr>
        <w:fldChar w:fldCharType="end"/>
      </w:r>
      <w:r w:rsidR="00AD371C">
        <w:rPr>
          <w:szCs w:val="22"/>
        </w:rPr>
        <w:t xml:space="preserve"> </w:t>
      </w:r>
      <w:r w:rsidRPr="00FF1A0E">
        <w:rPr>
          <w:szCs w:val="22"/>
        </w:rPr>
        <w:t>será integralmente de responsabilidade da CONTRATADA, inclusive no que se refere aos custos, podendo ser de forma presencial ou virtual, com carga horária mínima semestral de 04 horas.</w:t>
      </w:r>
    </w:p>
    <w:p w14:paraId="566E17D4" w14:textId="52C7210E" w:rsidR="00FF1A0E" w:rsidRPr="00FF1A0E" w:rsidRDefault="00FF1A0E" w:rsidP="00FF1A0E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szCs w:val="22"/>
        </w:rPr>
      </w:pPr>
      <w:r w:rsidRPr="00FF1A0E">
        <w:rPr>
          <w:szCs w:val="22"/>
        </w:rPr>
        <w:t xml:space="preserve">A CONTRATADA deve apresentar anualmente, até o último dia útil do mês subsequente ao ano base, a documentação comprobatória de cumprimento do treinamento referido no item </w:t>
      </w:r>
      <w:r w:rsidR="00AD371C">
        <w:rPr>
          <w:szCs w:val="22"/>
        </w:rPr>
        <w:fldChar w:fldCharType="begin"/>
      </w:r>
      <w:r w:rsidR="00AD371C">
        <w:rPr>
          <w:szCs w:val="22"/>
        </w:rPr>
        <w:instrText xml:space="preserve"> REF _Ref135757426 \r \h </w:instrText>
      </w:r>
      <w:r w:rsidR="00AD371C">
        <w:rPr>
          <w:szCs w:val="22"/>
        </w:rPr>
      </w:r>
      <w:r w:rsidR="00AD371C">
        <w:rPr>
          <w:szCs w:val="22"/>
        </w:rPr>
        <w:fldChar w:fldCharType="separate"/>
      </w:r>
      <w:r w:rsidR="00AD371C">
        <w:rPr>
          <w:szCs w:val="22"/>
        </w:rPr>
        <w:t>9.3.3</w:t>
      </w:r>
      <w:r w:rsidR="00AD371C">
        <w:rPr>
          <w:szCs w:val="22"/>
        </w:rPr>
        <w:fldChar w:fldCharType="end"/>
      </w:r>
      <w:r w:rsidRPr="00FF1A0E">
        <w:rPr>
          <w:szCs w:val="22"/>
        </w:rPr>
        <w:t>.</w:t>
      </w:r>
    </w:p>
    <w:p w14:paraId="589507CA" w14:textId="77777777" w:rsidR="00FF1A0E" w:rsidRPr="00FF1A0E" w:rsidRDefault="00FF1A0E" w:rsidP="00FF1A0E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szCs w:val="22"/>
        </w:rPr>
      </w:pPr>
      <w:r w:rsidRPr="00FF1A0E">
        <w:rPr>
          <w:szCs w:val="22"/>
        </w:rPr>
        <w:t>A CONTRATADA deve apresentar semestralmente, até o último dia útil do mês subsequente ao semestre anterior, relatórios de acompanhamento dos controles de segurança executados pela CONTRATADA.</w:t>
      </w:r>
    </w:p>
    <w:p w14:paraId="6858C02C" w14:textId="77777777" w:rsidR="00FF1A0E" w:rsidRPr="00FF1A0E" w:rsidRDefault="00FF1A0E" w:rsidP="00FF1A0E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szCs w:val="22"/>
        </w:rPr>
      </w:pPr>
      <w:r w:rsidRPr="00FF1A0E">
        <w:rPr>
          <w:szCs w:val="22"/>
        </w:rPr>
        <w:t>A CONTRATADA deve se adequar às normas e a legislação vigente inerentes à Segurança da Informação relacionadas às atividades da CONTRATANTE, enquanto empresa pública e instituição financeira.</w:t>
      </w:r>
    </w:p>
    <w:p w14:paraId="2FD1587D" w14:textId="77777777" w:rsidR="00FF1A0E" w:rsidRPr="00FF1A0E" w:rsidRDefault="00FF1A0E" w:rsidP="00FF1A0E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szCs w:val="22"/>
        </w:rPr>
      </w:pPr>
      <w:r w:rsidRPr="00FF1A0E">
        <w:rPr>
          <w:szCs w:val="22"/>
        </w:rPr>
        <w:t>A CONTRATANTE poderá exercer o direito de exigir alterações nos controles de segurança da CONTRATADA, à medida que os ambientes externos e internos se modifiquem.</w:t>
      </w:r>
    </w:p>
    <w:p w14:paraId="0D3C7A98" w14:textId="77777777" w:rsidR="00FF1A0E" w:rsidRPr="00FF1A0E" w:rsidRDefault="00FF1A0E" w:rsidP="00FF1A0E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szCs w:val="22"/>
        </w:rPr>
      </w:pPr>
      <w:r w:rsidRPr="00FF1A0E">
        <w:rPr>
          <w:szCs w:val="22"/>
        </w:rPr>
        <w:t>A CONTRATADA deve solicitar formalmente autorização para subcontratação de serviços, cabendo a CONTRATANTE autorizar ou não.</w:t>
      </w:r>
    </w:p>
    <w:p w14:paraId="6437E21F" w14:textId="77777777" w:rsidR="00FF1A0E" w:rsidRPr="00FF1A0E" w:rsidRDefault="00FF1A0E" w:rsidP="00FF1A0E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szCs w:val="22"/>
        </w:rPr>
      </w:pPr>
      <w:r w:rsidRPr="00FF1A0E">
        <w:rPr>
          <w:szCs w:val="22"/>
        </w:rPr>
        <w:t>Em caso de concretização de subcontratação de serviços, previamente autorizada pela CONTRATANTE, a CONTRATADA deverá enviar notificação mandatória sobre o fato à CONTRATANTE.</w:t>
      </w:r>
    </w:p>
    <w:p w14:paraId="6BE9EA9E" w14:textId="5AC0450A" w:rsidR="00FF1A0E" w:rsidRDefault="00FF1A0E" w:rsidP="00FF1A0E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szCs w:val="22"/>
        </w:rPr>
      </w:pPr>
      <w:r w:rsidRPr="00FF1A0E">
        <w:rPr>
          <w:szCs w:val="22"/>
        </w:rPr>
        <w:t>O não atendimento pela CONTRATADA de qualquer requisito de segurança definido no presente instrumento contratual, implicará em (a unidade contratante deverá listar as penalidades a serem aplicadas em caso de descumprimento do contrato):</w:t>
      </w:r>
    </w:p>
    <w:p w14:paraId="441C36BB" w14:textId="77777777" w:rsidR="009A36E0" w:rsidRPr="009A36E0" w:rsidRDefault="009A36E0" w:rsidP="005961BD">
      <w:pPr>
        <w:numPr>
          <w:ilvl w:val="2"/>
          <w:numId w:val="23"/>
        </w:numPr>
        <w:tabs>
          <w:tab w:val="left" w:pos="992"/>
        </w:tabs>
        <w:spacing w:before="240" w:after="240" w:line="240" w:lineRule="exact"/>
        <w:ind w:left="1276"/>
        <w:rPr>
          <w:szCs w:val="22"/>
        </w:rPr>
      </w:pPr>
      <w:r w:rsidRPr="009A36E0">
        <w:rPr>
          <w:szCs w:val="22"/>
        </w:rPr>
        <w:t>multa;</w:t>
      </w:r>
    </w:p>
    <w:p w14:paraId="096C6A38" w14:textId="77777777" w:rsidR="009A36E0" w:rsidRPr="009A36E0" w:rsidRDefault="009A36E0" w:rsidP="005961BD">
      <w:pPr>
        <w:numPr>
          <w:ilvl w:val="2"/>
          <w:numId w:val="23"/>
        </w:numPr>
        <w:tabs>
          <w:tab w:val="left" w:pos="992"/>
        </w:tabs>
        <w:spacing w:before="240" w:after="240" w:line="240" w:lineRule="exact"/>
        <w:ind w:left="1276"/>
        <w:rPr>
          <w:szCs w:val="22"/>
        </w:rPr>
      </w:pPr>
      <w:r w:rsidRPr="009A36E0">
        <w:rPr>
          <w:szCs w:val="22"/>
        </w:rPr>
        <w:t>suspensão temporária de participação em licitação e contratação com a CAIXA, pelo prazo de até 2 (dois) anos;</w:t>
      </w:r>
    </w:p>
    <w:p w14:paraId="1F33A85C" w14:textId="77777777" w:rsidR="009A36E0" w:rsidRPr="009A36E0" w:rsidRDefault="009A36E0" w:rsidP="005961BD">
      <w:pPr>
        <w:numPr>
          <w:ilvl w:val="2"/>
          <w:numId w:val="23"/>
        </w:numPr>
        <w:tabs>
          <w:tab w:val="left" w:pos="992"/>
        </w:tabs>
        <w:spacing w:before="240" w:after="240" w:line="240" w:lineRule="exact"/>
        <w:ind w:left="1276"/>
        <w:rPr>
          <w:szCs w:val="22"/>
        </w:rPr>
      </w:pPr>
      <w:r w:rsidRPr="009A36E0">
        <w:rPr>
          <w:szCs w:val="22"/>
        </w:rPr>
        <w:t>impedimento de licitar e contratar com a União pelo prazo de até 05 (cinco) anos.</w:t>
      </w:r>
    </w:p>
    <w:p w14:paraId="1BCE85E0" w14:textId="3623A510" w:rsidR="009A36E0" w:rsidRPr="005961BD" w:rsidRDefault="009A36E0" w:rsidP="005961BD">
      <w:pPr>
        <w:pStyle w:val="PargrafodaLista"/>
        <w:numPr>
          <w:ilvl w:val="3"/>
          <w:numId w:val="13"/>
        </w:numPr>
        <w:tabs>
          <w:tab w:val="left" w:pos="992"/>
        </w:tabs>
        <w:spacing w:before="240" w:after="240" w:line="240" w:lineRule="exact"/>
        <w:rPr>
          <w:sz w:val="22"/>
          <w:szCs w:val="22"/>
        </w:rPr>
      </w:pPr>
      <w:r w:rsidRPr="005961BD">
        <w:rPr>
          <w:sz w:val="22"/>
          <w:szCs w:val="22"/>
        </w:rPr>
        <w:t xml:space="preserve">A multa será aplicada nas situações, condições e percentuais indicados a seguir: </w:t>
      </w:r>
    </w:p>
    <w:p w14:paraId="5CF29B8B" w14:textId="77777777" w:rsidR="009A36E0" w:rsidRPr="005961BD" w:rsidRDefault="009A36E0" w:rsidP="005961BD">
      <w:pPr>
        <w:pStyle w:val="PargrafodaLista"/>
        <w:numPr>
          <w:ilvl w:val="3"/>
          <w:numId w:val="13"/>
        </w:numPr>
        <w:tabs>
          <w:tab w:val="left" w:pos="992"/>
        </w:tabs>
        <w:spacing w:before="240" w:after="240" w:line="240" w:lineRule="exact"/>
        <w:rPr>
          <w:sz w:val="22"/>
          <w:szCs w:val="22"/>
        </w:rPr>
      </w:pPr>
      <w:r w:rsidRPr="005961BD">
        <w:rPr>
          <w:sz w:val="22"/>
          <w:szCs w:val="22"/>
        </w:rPr>
        <w:t>Multa diária de 0,3% (três décimos por cento) ao dia de atraso, calculado sobre o valor total do contrato, cobrada em dobro a partir do 31º (trigésimo primeiro) dia de atraso, considerado o prazo estabelecido no contrato, limitado a 10% do valor global contratado;</w:t>
      </w:r>
    </w:p>
    <w:p w14:paraId="62461409" w14:textId="77777777" w:rsidR="009A36E0" w:rsidRPr="005961BD" w:rsidRDefault="009A36E0" w:rsidP="005961BD">
      <w:pPr>
        <w:pStyle w:val="PargrafodaLista"/>
        <w:numPr>
          <w:ilvl w:val="3"/>
          <w:numId w:val="13"/>
        </w:numPr>
        <w:tabs>
          <w:tab w:val="left" w:pos="992"/>
        </w:tabs>
        <w:spacing w:before="240" w:after="240" w:line="240" w:lineRule="exact"/>
        <w:rPr>
          <w:sz w:val="22"/>
          <w:szCs w:val="22"/>
        </w:rPr>
      </w:pPr>
      <w:r w:rsidRPr="005961BD">
        <w:rPr>
          <w:sz w:val="22"/>
          <w:szCs w:val="22"/>
        </w:rPr>
        <w:t xml:space="preserve">Os itens acima descritos são específicos para esta contratação, devendo manter-se as demais sanções administrativas e ilícitos penais previstos na Minuta da Ata de Registro de Preços, cláusula referente às sanções administrativas. A aplicação de </w:t>
      </w:r>
      <w:r w:rsidRPr="005961BD">
        <w:rPr>
          <w:sz w:val="22"/>
          <w:szCs w:val="22"/>
        </w:rPr>
        <w:lastRenderedPageBreak/>
        <w:t>multa, por sua natureza, não substitui a obrigação de indenizar em nenhuma hipótese pelo dano que a CONTRATADA der causa;</w:t>
      </w:r>
    </w:p>
    <w:p w14:paraId="589E6E75" w14:textId="1F097AC1" w:rsidR="003A427C" w:rsidRPr="003A427C" w:rsidRDefault="003A427C" w:rsidP="003A427C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szCs w:val="22"/>
        </w:rPr>
      </w:pPr>
      <w:r w:rsidRPr="003A427C">
        <w:rPr>
          <w:szCs w:val="22"/>
        </w:rPr>
        <w:t xml:space="preserve">Em caso de indisponibilidade parcial ou total do serviço contratado, a CONTRATADA se compromete a </w:t>
      </w:r>
      <w:r w:rsidR="00144D3C">
        <w:rPr>
          <w:szCs w:val="22"/>
        </w:rPr>
        <w:t xml:space="preserve">executar a exclusão e sanitização de dados e informações </w:t>
      </w:r>
      <w:r w:rsidR="00D053A4" w:rsidRPr="00D053A4">
        <w:rPr>
          <w:szCs w:val="22"/>
        </w:rPr>
        <w:t>confidenciais após a devida cópia / transferência para a CAIXA ou a quem ela indicar, observada a regulamentação vigente</w:t>
      </w:r>
      <w:r w:rsidRPr="003A427C">
        <w:rPr>
          <w:szCs w:val="22"/>
        </w:rPr>
        <w:t>.</w:t>
      </w:r>
    </w:p>
    <w:p w14:paraId="51005D70" w14:textId="77777777" w:rsidR="003A427C" w:rsidRPr="003A427C" w:rsidRDefault="003A427C" w:rsidP="003A427C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szCs w:val="22"/>
        </w:rPr>
      </w:pPr>
      <w:r w:rsidRPr="003A427C">
        <w:rPr>
          <w:szCs w:val="22"/>
        </w:rPr>
        <w:t>Quaisquer materiais ou documentos com informações confidenciais que tenham sido fornecidos à CONTRATADA pela CONTRATANTE serão devolvidos, acompanhados de todas as cópias, em até 5 (cinco) dias, a partir da formalização de solicitação de devolução das informações confidenciais pela CONTRATANTE.</w:t>
      </w:r>
    </w:p>
    <w:p w14:paraId="160D70D9" w14:textId="77777777" w:rsidR="003A427C" w:rsidRPr="003A427C" w:rsidRDefault="003A427C" w:rsidP="003A427C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szCs w:val="22"/>
        </w:rPr>
      </w:pPr>
      <w:r w:rsidRPr="003A427C">
        <w:rPr>
          <w:szCs w:val="22"/>
        </w:rPr>
        <w:t>No encerramento/extinção do contrato a CONTRATADA se compromete a... (a unidade contratante deverá definir estratégias para extinção do contrato e as cláusulas a serem obedecidas pelo fornecedor na fase de rescisão de contrato, como:</w:t>
      </w:r>
    </w:p>
    <w:p w14:paraId="1CAF0289" w14:textId="77777777" w:rsidR="003A427C" w:rsidRPr="003A427C" w:rsidRDefault="003A427C" w:rsidP="003A427C">
      <w:pPr>
        <w:tabs>
          <w:tab w:val="left" w:pos="992"/>
        </w:tabs>
        <w:spacing w:before="240" w:after="240" w:line="240" w:lineRule="exact"/>
        <w:ind w:left="992"/>
        <w:rPr>
          <w:szCs w:val="22"/>
        </w:rPr>
      </w:pPr>
      <w:r w:rsidRPr="003A427C">
        <w:rPr>
          <w:szCs w:val="22"/>
        </w:rPr>
        <w:t>a) entregar a versão mais atualizada de todos os artefatos, componentes e demais produtos por ele produzidos durante a vigência do contrato;</w:t>
      </w:r>
    </w:p>
    <w:p w14:paraId="0101031C" w14:textId="77777777" w:rsidR="003A427C" w:rsidRPr="003A427C" w:rsidRDefault="003A427C" w:rsidP="003A427C">
      <w:pPr>
        <w:tabs>
          <w:tab w:val="left" w:pos="992"/>
        </w:tabs>
        <w:spacing w:before="240" w:after="240" w:line="240" w:lineRule="exact"/>
        <w:ind w:left="992"/>
        <w:rPr>
          <w:szCs w:val="22"/>
        </w:rPr>
      </w:pPr>
      <w:r w:rsidRPr="003A427C">
        <w:rPr>
          <w:szCs w:val="22"/>
        </w:rPr>
        <w:t>b) executar a exclusão e sanitização de dados e informações confidenciais após a devida cópia/transferência para a CONTRATANTE ou a quem ela indicar, observada a regulamentação vigente;</w:t>
      </w:r>
    </w:p>
    <w:p w14:paraId="1585D420" w14:textId="1EE10BA3" w:rsidR="005B219A" w:rsidRPr="00F52140" w:rsidRDefault="003A427C" w:rsidP="003A427C">
      <w:pPr>
        <w:tabs>
          <w:tab w:val="left" w:pos="992"/>
        </w:tabs>
        <w:spacing w:before="240" w:after="240" w:line="240" w:lineRule="exact"/>
        <w:ind w:left="992"/>
        <w:rPr>
          <w:szCs w:val="22"/>
        </w:rPr>
      </w:pPr>
      <w:r w:rsidRPr="003A427C">
        <w:rPr>
          <w:szCs w:val="22"/>
        </w:rPr>
        <w:t>c) devolver ou transferir a quem for designado pela CONTRATANTE todos os ativos que lhe foram cedidos no mesmo estado que estavam no momento da cessão.</w:t>
      </w:r>
    </w:p>
    <w:sectPr w:rsidR="005B219A" w:rsidRPr="00F52140" w:rsidSect="00982053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7" w:h="16840" w:code="9"/>
      <w:pgMar w:top="899" w:right="851" w:bottom="1134" w:left="1701" w:header="36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A4D493" w14:textId="77777777" w:rsidR="006B2BFE" w:rsidRDefault="006B2BFE">
      <w:r>
        <w:separator/>
      </w:r>
    </w:p>
    <w:p w14:paraId="6A7BE6D0" w14:textId="77777777" w:rsidR="006B2BFE" w:rsidRDefault="006B2BFE"/>
  </w:endnote>
  <w:endnote w:type="continuationSeparator" w:id="0">
    <w:p w14:paraId="34630042" w14:textId="77777777" w:rsidR="006B2BFE" w:rsidRDefault="006B2BFE">
      <w:r>
        <w:continuationSeparator/>
      </w:r>
    </w:p>
    <w:p w14:paraId="550DBA11" w14:textId="77777777" w:rsidR="006B2BFE" w:rsidRDefault="006B2BF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(W1)">
    <w:altName w:val="Arial"/>
    <w:charset w:val="00"/>
    <w:family w:val="swiss"/>
    <w:pitch w:val="variable"/>
    <w:sig w:usb0="20003A87" w:usb1="00000000" w:usb2="00000000" w:usb3="00000000" w:csb0="000001FF" w:csb1="00000000"/>
  </w:font>
  <w:font w:name="AmerType Md BT">
    <w:altName w:val="Century Schoolbook"/>
    <w:charset w:val="00"/>
    <w:family w:val="roman"/>
    <w:pitch w:val="variable"/>
    <w:sig w:usb0="00000087" w:usb1="00000000" w:usb2="00000000" w:usb3="00000000" w:csb0="0000001B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 Rounded MT Bold"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ill Sans MT">
    <w:charset w:val="00"/>
    <w:family w:val="swiss"/>
    <w:pitch w:val="variable"/>
    <w:sig w:usb0="00000003" w:usb1="00000000" w:usb2="00000000" w:usb3="00000000" w:csb0="0000000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65A6E5" w14:textId="77777777" w:rsidR="00DF49C7" w:rsidRDefault="00DF49C7" w:rsidP="009D5704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1EC0985A" w14:textId="77777777" w:rsidR="00DF49C7" w:rsidRDefault="00DF49C7" w:rsidP="00080F91">
    <w:pPr>
      <w:pStyle w:val="Rodap"/>
      <w:ind w:right="360"/>
    </w:pPr>
  </w:p>
  <w:p w14:paraId="5DA18385" w14:textId="77777777" w:rsidR="00DF49C7" w:rsidRDefault="00DF49C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160" w:type="dxa"/>
      <w:tblInd w:w="-1332" w:type="dxa"/>
      <w:tblLook w:val="01E0" w:firstRow="1" w:lastRow="1" w:firstColumn="1" w:lastColumn="1" w:noHBand="0" w:noVBand="0"/>
    </w:tblPr>
    <w:tblGrid>
      <w:gridCol w:w="5580"/>
      <w:gridCol w:w="1440"/>
      <w:gridCol w:w="4140"/>
    </w:tblGrid>
    <w:tr w:rsidR="00DF49C7" w:rsidRPr="00263FD6" w14:paraId="48320C4E" w14:textId="77777777" w:rsidTr="00263FD6">
      <w:trPr>
        <w:trHeight w:val="544"/>
      </w:trPr>
      <w:tc>
        <w:tcPr>
          <w:tcW w:w="5580" w:type="dxa"/>
          <w:shd w:val="clear" w:color="auto" w:fill="auto"/>
          <w:vAlign w:val="center"/>
        </w:tcPr>
        <w:p w14:paraId="30D7204E" w14:textId="5FC75C6E" w:rsidR="00DF49C7" w:rsidRPr="00263FD6" w:rsidRDefault="00C875A5" w:rsidP="005D0EAC">
          <w:pPr>
            <w:pStyle w:val="Rodap"/>
            <w:rPr>
              <w:rStyle w:val="Nmerodepgina"/>
              <w:rFonts w:ascii="Arial" w:hAnsi="Arial" w:cs="Arial"/>
              <w:b/>
              <w:color w:val="FFFFFF"/>
              <w:sz w:val="18"/>
              <w:szCs w:val="18"/>
            </w:rPr>
          </w:pPr>
          <w:r w:rsidRPr="00C875A5">
            <w:rPr>
              <w:rStyle w:val="Nmerodepgina"/>
              <w:rFonts w:ascii="Arial" w:hAnsi="Arial" w:cs="Arial"/>
              <w:b/>
              <w:color w:val="BFBFBF" w:themeColor="background1" w:themeShade="BF"/>
              <w:sz w:val="18"/>
              <w:szCs w:val="18"/>
            </w:rPr>
            <w:fldChar w:fldCharType="begin"/>
          </w:r>
          <w:r w:rsidRPr="00C875A5">
            <w:rPr>
              <w:rStyle w:val="Nmerodepgina"/>
              <w:rFonts w:ascii="Arial" w:hAnsi="Arial" w:cs="Arial"/>
              <w:b/>
              <w:color w:val="BFBFBF" w:themeColor="background1" w:themeShade="BF"/>
              <w:sz w:val="18"/>
              <w:szCs w:val="18"/>
            </w:rPr>
            <w:instrText xml:space="preserve"> FILENAME \* MERGEFORMAT </w:instrText>
          </w:r>
          <w:r w:rsidRPr="00C875A5">
            <w:rPr>
              <w:rStyle w:val="Nmerodepgina"/>
              <w:rFonts w:ascii="Arial" w:hAnsi="Arial" w:cs="Arial"/>
              <w:b/>
              <w:color w:val="BFBFBF" w:themeColor="background1" w:themeShade="BF"/>
              <w:sz w:val="18"/>
              <w:szCs w:val="18"/>
            </w:rPr>
            <w:fldChar w:fldCharType="separate"/>
          </w:r>
          <w:r w:rsidRPr="00C875A5">
            <w:rPr>
              <w:rStyle w:val="Nmerodepgina"/>
              <w:rFonts w:ascii="Arial" w:hAnsi="Arial" w:cs="Arial"/>
              <w:b/>
              <w:noProof/>
              <w:color w:val="BFBFBF" w:themeColor="background1" w:themeShade="BF"/>
              <w:sz w:val="18"/>
              <w:szCs w:val="18"/>
            </w:rPr>
            <w:t>ANEXO I  TERMO DE REFERENCIA-SP-SRCS-R03</w:t>
          </w:r>
          <w:r w:rsidRPr="00C875A5">
            <w:rPr>
              <w:rStyle w:val="Nmerodepgina"/>
              <w:rFonts w:ascii="Arial" w:hAnsi="Arial" w:cs="Arial"/>
              <w:b/>
              <w:color w:val="BFBFBF" w:themeColor="background1" w:themeShade="BF"/>
              <w:sz w:val="18"/>
              <w:szCs w:val="18"/>
            </w:rPr>
            <w:fldChar w:fldCharType="end"/>
          </w:r>
        </w:p>
      </w:tc>
      <w:tc>
        <w:tcPr>
          <w:tcW w:w="1440" w:type="dxa"/>
          <w:shd w:val="clear" w:color="auto" w:fill="auto"/>
          <w:vAlign w:val="center"/>
        </w:tcPr>
        <w:p w14:paraId="20ABECEC" w14:textId="77777777" w:rsidR="00DF49C7" w:rsidRPr="00263FD6" w:rsidRDefault="00DF49C7" w:rsidP="00263FD6">
          <w:pPr>
            <w:pStyle w:val="Rodap"/>
            <w:jc w:val="center"/>
            <w:rPr>
              <w:rStyle w:val="Nmerodepgina"/>
              <w:rFonts w:ascii="Gill Sans MT" w:hAnsi="Gill Sans MT" w:cs="Arial"/>
              <w:b/>
              <w:color w:val="FFFFFF"/>
              <w:sz w:val="18"/>
              <w:szCs w:val="18"/>
            </w:rPr>
          </w:pPr>
        </w:p>
      </w:tc>
      <w:tc>
        <w:tcPr>
          <w:tcW w:w="4140" w:type="dxa"/>
          <w:shd w:val="clear" w:color="auto" w:fill="auto"/>
          <w:vAlign w:val="center"/>
        </w:tcPr>
        <w:p w14:paraId="7EACD9F2" w14:textId="77777777" w:rsidR="00DF49C7" w:rsidRPr="00263FD6" w:rsidRDefault="00DF49C7" w:rsidP="00263FD6">
          <w:pPr>
            <w:pStyle w:val="Rodap"/>
            <w:tabs>
              <w:tab w:val="clear" w:pos="4419"/>
              <w:tab w:val="center" w:pos="3852"/>
            </w:tabs>
            <w:ind w:right="432"/>
            <w:jc w:val="center"/>
            <w:rPr>
              <w:rStyle w:val="Nmerodepgina"/>
              <w:rFonts w:ascii="Arial" w:hAnsi="Arial" w:cs="Arial"/>
              <w:b/>
              <w:color w:val="FFFFFF"/>
              <w:sz w:val="18"/>
              <w:szCs w:val="18"/>
            </w:rPr>
          </w:pPr>
        </w:p>
      </w:tc>
    </w:tr>
  </w:tbl>
  <w:p w14:paraId="430EDBAF" w14:textId="070A50F0" w:rsidR="00DF49C7" w:rsidRPr="009245D4" w:rsidRDefault="00DF49C7" w:rsidP="00E40BD3">
    <w:pPr>
      <w:pStyle w:val="Rodap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786BD2" w14:textId="77777777" w:rsidR="00C875A5" w:rsidRDefault="00C875A5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283FDD" w14:textId="77777777" w:rsidR="006B2BFE" w:rsidRDefault="006B2BFE">
      <w:r>
        <w:separator/>
      </w:r>
    </w:p>
    <w:p w14:paraId="0326F833" w14:textId="77777777" w:rsidR="006B2BFE" w:rsidRDefault="006B2BFE"/>
  </w:footnote>
  <w:footnote w:type="continuationSeparator" w:id="0">
    <w:p w14:paraId="3EB5B694" w14:textId="77777777" w:rsidR="006B2BFE" w:rsidRDefault="006B2BFE">
      <w:r>
        <w:continuationSeparator/>
      </w:r>
    </w:p>
    <w:p w14:paraId="5C2A28E4" w14:textId="77777777" w:rsidR="006B2BFE" w:rsidRDefault="006B2BF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96F2EA" w14:textId="45B46418" w:rsidR="00DF49C7" w:rsidRDefault="00DF49C7" w:rsidP="001F4F62">
    <w:pPr>
      <w:pStyle w:val="Cabealho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995296">
      <w:rPr>
        <w:rStyle w:val="Nmerodepgina"/>
        <w:noProof/>
      </w:rPr>
      <w:t>5</w:t>
    </w:r>
    <w:r>
      <w:rPr>
        <w:rStyle w:val="Nmerodepgina"/>
      </w:rPr>
      <w:fldChar w:fldCharType="end"/>
    </w:r>
  </w:p>
  <w:p w14:paraId="37F1B873" w14:textId="77777777" w:rsidR="00DF49C7" w:rsidRDefault="00DF49C7" w:rsidP="00982053">
    <w:pPr>
      <w:pStyle w:val="Cabealho"/>
      <w:ind w:right="360"/>
    </w:pPr>
  </w:p>
  <w:p w14:paraId="4F3DEB85" w14:textId="77777777" w:rsidR="00DF49C7" w:rsidRDefault="00DF49C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102EFE" w14:textId="77777777" w:rsidR="00DF49C7" w:rsidRPr="00AD08E3" w:rsidRDefault="00DF49C7" w:rsidP="00982053">
    <w:pPr>
      <w:pStyle w:val="Cabealho"/>
      <w:ind w:right="360"/>
      <w:jc w:val="right"/>
      <w:rPr>
        <w:rFonts w:ascii="Arial" w:hAnsi="Arial" w:cs="Arial"/>
      </w:rPr>
    </w:pPr>
    <w:r w:rsidRPr="00AD08E3">
      <w:rPr>
        <w:rStyle w:val="Nmerodepgina"/>
        <w:rFonts w:ascii="Arial" w:hAnsi="Arial" w:cs="Arial"/>
        <w:b/>
        <w:sz w:val="18"/>
        <w:szCs w:val="18"/>
      </w:rPr>
      <w:fldChar w:fldCharType="begin"/>
    </w:r>
    <w:r w:rsidRPr="00AD08E3">
      <w:rPr>
        <w:rStyle w:val="Nmerodepgina"/>
        <w:rFonts w:ascii="Arial" w:hAnsi="Arial" w:cs="Arial"/>
        <w:b/>
        <w:sz w:val="18"/>
        <w:szCs w:val="18"/>
      </w:rPr>
      <w:instrText xml:space="preserve"> PAGE </w:instrText>
    </w:r>
    <w:r w:rsidRPr="00AD08E3">
      <w:rPr>
        <w:rStyle w:val="Nmerodepgina"/>
        <w:rFonts w:ascii="Arial" w:hAnsi="Arial" w:cs="Arial"/>
        <w:b/>
        <w:sz w:val="18"/>
        <w:szCs w:val="18"/>
      </w:rPr>
      <w:fldChar w:fldCharType="separate"/>
    </w:r>
    <w:r w:rsidR="003C1EA0">
      <w:rPr>
        <w:rStyle w:val="Nmerodepgina"/>
        <w:rFonts w:ascii="Arial" w:hAnsi="Arial" w:cs="Arial"/>
        <w:b/>
        <w:noProof/>
        <w:sz w:val="18"/>
        <w:szCs w:val="18"/>
      </w:rPr>
      <w:t>7</w:t>
    </w:r>
    <w:r w:rsidRPr="00AD08E3">
      <w:rPr>
        <w:rStyle w:val="Nmerodepgina"/>
        <w:rFonts w:ascii="Arial" w:hAnsi="Arial" w:cs="Arial"/>
        <w:b/>
        <w:sz w:val="18"/>
        <w:szCs w:val="18"/>
      </w:rPr>
      <w:fldChar w:fldCharType="end"/>
    </w:r>
    <w:r w:rsidRPr="00AD08E3">
      <w:rPr>
        <w:rStyle w:val="Nmerodepgina"/>
        <w:rFonts w:ascii="Arial" w:hAnsi="Arial" w:cs="Arial"/>
        <w:b/>
        <w:sz w:val="18"/>
        <w:szCs w:val="18"/>
      </w:rPr>
      <w:t xml:space="preserve"> / </w:t>
    </w:r>
    <w:r w:rsidRPr="00AD08E3">
      <w:rPr>
        <w:rStyle w:val="Nmerodepgina"/>
        <w:rFonts w:ascii="Arial" w:hAnsi="Arial" w:cs="Arial"/>
        <w:b/>
        <w:sz w:val="18"/>
        <w:szCs w:val="18"/>
      </w:rPr>
      <w:fldChar w:fldCharType="begin"/>
    </w:r>
    <w:r w:rsidRPr="00AD08E3">
      <w:rPr>
        <w:rStyle w:val="Nmerodepgina"/>
        <w:rFonts w:ascii="Arial" w:hAnsi="Arial" w:cs="Arial"/>
        <w:b/>
        <w:sz w:val="18"/>
        <w:szCs w:val="18"/>
      </w:rPr>
      <w:instrText xml:space="preserve"> NUMPAGES </w:instrText>
    </w:r>
    <w:r w:rsidRPr="00AD08E3">
      <w:rPr>
        <w:rStyle w:val="Nmerodepgina"/>
        <w:rFonts w:ascii="Arial" w:hAnsi="Arial" w:cs="Arial"/>
        <w:b/>
        <w:sz w:val="18"/>
        <w:szCs w:val="18"/>
      </w:rPr>
      <w:fldChar w:fldCharType="separate"/>
    </w:r>
    <w:r w:rsidR="003C1EA0">
      <w:rPr>
        <w:rStyle w:val="Nmerodepgina"/>
        <w:rFonts w:ascii="Arial" w:hAnsi="Arial" w:cs="Arial"/>
        <w:b/>
        <w:noProof/>
        <w:sz w:val="18"/>
        <w:szCs w:val="18"/>
      </w:rPr>
      <w:t>7</w:t>
    </w:r>
    <w:r w:rsidRPr="00AD08E3">
      <w:rPr>
        <w:rStyle w:val="Nmerodepgina"/>
        <w:rFonts w:ascii="Arial" w:hAnsi="Arial" w:cs="Arial"/>
        <w:b/>
        <w:sz w:val="18"/>
        <w:szCs w:val="18"/>
      </w:rPr>
      <w:fldChar w:fldCharType="end"/>
    </w:r>
  </w:p>
  <w:p w14:paraId="28E78A03" w14:textId="77777777" w:rsidR="00DF49C7" w:rsidRDefault="00DF49C7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1ECDA5" w14:textId="77777777" w:rsidR="00C875A5" w:rsidRDefault="00C875A5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4984A268"/>
    <w:lvl w:ilvl="0">
      <w:start w:val="1"/>
      <w:numFmt w:val="decimal"/>
      <w:pStyle w:val="num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1"/>
    <w:multiLevelType w:val="singleLevel"/>
    <w:tmpl w:val="0090EB96"/>
    <w:lvl w:ilvl="0">
      <w:start w:val="1"/>
      <w:numFmt w:val="bullet"/>
      <w:pStyle w:val="Normal2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2398D4B4"/>
    <w:lvl w:ilvl="0">
      <w:start w:val="1"/>
      <w:numFmt w:val="bullet"/>
      <w:pStyle w:val="Commarcadores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4EBA9F9A"/>
    <w:lvl w:ilvl="0">
      <w:start w:val="1"/>
      <w:numFmt w:val="bullet"/>
      <w:pStyle w:val="Normal6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00000006"/>
    <w:multiLevelType w:val="multilevel"/>
    <w:tmpl w:val="576AF460"/>
    <w:name w:val="WW8Num6"/>
    <w:lvl w:ilvl="0">
      <w:start w:val="1"/>
      <w:numFmt w:val="decimal"/>
      <w:lvlText w:val="%1."/>
      <w:lvlJc w:val="left"/>
      <w:rPr>
        <w:rFonts w:eastAsia="Times New Roman" w:cs="Arial" w:hint="default"/>
        <w:b/>
        <w:bCs/>
        <w:i/>
        <w:strike w:val="0"/>
        <w:dstrike w:val="0"/>
        <w:color w:val="000000"/>
        <w:sz w:val="22"/>
        <w:szCs w:val="24"/>
        <w:em w:val="none"/>
        <w:lang w:val="pt-BR" w:eastAsia="zh-CN" w:bidi="ar-SA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rPr>
        <w:rFonts w:eastAsia="Times New Roman" w:cs="Arial" w:hint="default"/>
        <w:b/>
        <w:bCs w:val="0"/>
        <w:i/>
        <w:strike w:val="0"/>
        <w:dstrike w:val="0"/>
        <w:color w:val="76923C"/>
        <w:sz w:val="22"/>
        <w:szCs w:val="22"/>
        <w:em w:val="none"/>
        <w:lang w:val="pt-BR" w:bidi="ar-SA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rPr>
        <w:rFonts w:eastAsia="Times New Roman" w:cs="Arial" w:hint="default"/>
        <w:b/>
        <w:bCs w:val="0"/>
        <w:i/>
        <w:strike w:val="0"/>
        <w:dstrike w:val="0"/>
        <w:color w:val="76923C"/>
        <w:sz w:val="22"/>
        <w:szCs w:val="22"/>
        <w:em w:val="none"/>
        <w:lang w:val="pt-BR" w:bidi="ar-SA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rPr>
        <w:rFonts w:eastAsia="Times New Roman" w:cs="Arial" w:hint="default"/>
        <w:b/>
        <w:bCs w:val="0"/>
        <w:i w:val="0"/>
        <w:strike w:val="0"/>
        <w:dstrike w:val="0"/>
        <w:color w:val="auto"/>
        <w:sz w:val="22"/>
        <w:szCs w:val="22"/>
        <w:em w:val="none"/>
        <w:lang w:val="pt-BR" w:bidi="ar-SA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."/>
      <w:lvlJc w:val="left"/>
      <w:rPr>
        <w:rFonts w:eastAsia="Times New Roman" w:cs="Arial" w:hint="default"/>
        <w:b/>
        <w:bCs/>
        <w:i/>
        <w:strike w:val="0"/>
        <w:dstrike w:val="0"/>
        <w:color w:val="000000"/>
        <w:sz w:val="22"/>
        <w:szCs w:val="24"/>
        <w:em w:val="none"/>
        <w:lang w:val="pt-BR" w:eastAsia="zh-CN" w:bidi="ar-SA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."/>
      <w:lvlJc w:val="left"/>
      <w:rPr>
        <w:rFonts w:eastAsia="Times New Roman" w:cs="Arial" w:hint="default"/>
        <w:b/>
        <w:bCs/>
        <w:i/>
        <w:strike w:val="0"/>
        <w:dstrike w:val="0"/>
        <w:color w:val="000000"/>
        <w:sz w:val="22"/>
        <w:szCs w:val="24"/>
        <w:em w:val="none"/>
        <w:lang w:val="pt-BR" w:eastAsia="zh-CN" w:bidi="ar-SA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lvlText w:val="%1.%2.%3.%4.%5.%6.%7."/>
      <w:lvlJc w:val="left"/>
      <w:rPr>
        <w:rFonts w:eastAsia="Times New Roman" w:cs="Arial" w:hint="default"/>
        <w:b/>
        <w:bCs/>
        <w:i/>
        <w:strike w:val="0"/>
        <w:dstrike w:val="0"/>
        <w:color w:val="000000"/>
        <w:sz w:val="22"/>
        <w:szCs w:val="24"/>
        <w:em w:val="none"/>
        <w:lang w:val="pt-BR" w:eastAsia="zh-CN" w:bidi="ar-SA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lvlText w:val="%1.%2.%3.%4.%5.%6.%7.%8."/>
      <w:lvlJc w:val="left"/>
      <w:rPr>
        <w:rFonts w:eastAsia="Times New Roman" w:cs="Arial" w:hint="default"/>
        <w:b/>
        <w:bCs/>
        <w:i/>
        <w:strike w:val="0"/>
        <w:dstrike w:val="0"/>
        <w:color w:val="000000"/>
        <w:sz w:val="22"/>
        <w:szCs w:val="24"/>
        <w:em w:val="none"/>
        <w:lang w:val="pt-BR" w:eastAsia="zh-CN" w:bidi="ar-SA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lvlText w:val="%1.%2.%3.%4.%5.%6.%7.%8.%9."/>
      <w:lvlJc w:val="left"/>
      <w:rPr>
        <w:rFonts w:eastAsia="Times New Roman" w:cs="Arial" w:hint="default"/>
        <w:b/>
        <w:bCs/>
        <w:i/>
        <w:strike w:val="0"/>
        <w:dstrike w:val="0"/>
        <w:color w:val="000000"/>
        <w:sz w:val="22"/>
        <w:szCs w:val="24"/>
        <w:em w:val="none"/>
        <w:lang w:val="pt-BR" w:eastAsia="zh-CN" w:bidi="ar-SA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" w15:restartNumberingAfterBreak="0">
    <w:nsid w:val="0000000E"/>
    <w:multiLevelType w:val="multilevel"/>
    <w:tmpl w:val="0000000E"/>
    <w:name w:val="WW8Num38"/>
    <w:lvl w:ilvl="0">
      <w:start w:val="23"/>
      <w:numFmt w:val="decimal"/>
      <w:lvlText w:val="%1"/>
      <w:lvlJc w:val="left"/>
      <w:pPr>
        <w:tabs>
          <w:tab w:val="num" w:pos="0"/>
        </w:tabs>
        <w:ind w:left="465" w:hanging="465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465" w:hanging="465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</w:lvl>
  </w:abstractNum>
  <w:abstractNum w:abstractNumId="6" w15:restartNumberingAfterBreak="0">
    <w:nsid w:val="00000018"/>
    <w:multiLevelType w:val="multilevel"/>
    <w:tmpl w:val="00000018"/>
    <w:name w:val="WW8Num24"/>
    <w:lvl w:ilvl="0"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 w:cs="Times New Roman" w:hint="default"/>
        <w:szCs w:val="22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 w:hint="default"/>
        <w:szCs w:val="22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 w:hint="default"/>
        <w:szCs w:val="22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 w:hint="default"/>
        <w:szCs w:val="22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0000001C"/>
    <w:multiLevelType w:val="multilevel"/>
    <w:tmpl w:val="0000001C"/>
    <w:name w:val="WW8Num28"/>
    <w:lvl w:ilvl="0">
      <w:start w:val="23"/>
      <w:numFmt w:val="decimal"/>
      <w:lvlText w:val="%1."/>
      <w:lvlJc w:val="left"/>
      <w:pPr>
        <w:tabs>
          <w:tab w:val="num" w:pos="0"/>
        </w:tabs>
        <w:ind w:left="660" w:hanging="660"/>
      </w:pPr>
      <w:rPr>
        <w:rFonts w:cs="Arial"/>
        <w:bCs/>
        <w:szCs w:val="22"/>
        <w:lang w:val="pt-BR"/>
      </w:rPr>
    </w:lvl>
    <w:lvl w:ilvl="1">
      <w:start w:val="5"/>
      <w:numFmt w:val="decimal"/>
      <w:lvlText w:val="%1.%2."/>
      <w:lvlJc w:val="left"/>
      <w:pPr>
        <w:tabs>
          <w:tab w:val="num" w:pos="0"/>
        </w:tabs>
        <w:ind w:left="1080" w:hanging="720"/>
      </w:pPr>
      <w:rPr>
        <w:rFonts w:cs="Arial"/>
        <w:bCs/>
        <w:szCs w:val="22"/>
        <w:lang w:val="pt-BR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720"/>
      </w:pPr>
      <w:rPr>
        <w:rFonts w:cs="Arial"/>
        <w:bCs/>
        <w:szCs w:val="22"/>
        <w:lang w:val="pt-BR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1080"/>
      </w:pPr>
      <w:rPr>
        <w:rFonts w:cs="Arial"/>
        <w:bCs/>
        <w:szCs w:val="22"/>
        <w:lang w:val="pt-BR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  <w:rPr>
        <w:rFonts w:cs="Arial"/>
        <w:bCs/>
        <w:szCs w:val="22"/>
        <w:lang w:val="pt-BR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440"/>
      </w:pPr>
      <w:rPr>
        <w:rFonts w:cs="Arial"/>
        <w:bCs/>
        <w:szCs w:val="22"/>
        <w:lang w:val="pt-BR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  <w:rPr>
        <w:rFonts w:cs="Arial"/>
        <w:bCs/>
        <w:szCs w:val="22"/>
        <w:lang w:val="pt-BR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800"/>
      </w:pPr>
      <w:rPr>
        <w:rFonts w:cs="Arial"/>
        <w:bCs/>
        <w:szCs w:val="22"/>
        <w:lang w:val="pt-BR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800"/>
      </w:pPr>
      <w:rPr>
        <w:rFonts w:cs="Arial"/>
        <w:bCs/>
        <w:szCs w:val="22"/>
        <w:lang w:val="pt-BR"/>
      </w:rPr>
    </w:lvl>
  </w:abstractNum>
  <w:abstractNum w:abstractNumId="8" w15:restartNumberingAfterBreak="0">
    <w:nsid w:val="00000020"/>
    <w:multiLevelType w:val="singleLevel"/>
    <w:tmpl w:val="00000020"/>
    <w:name w:val="WW8Num32"/>
    <w:lvl w:ilvl="0">
      <w:start w:val="1"/>
      <w:numFmt w:val="bullet"/>
      <w:lvlText w:val="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</w:abstractNum>
  <w:abstractNum w:abstractNumId="9" w15:restartNumberingAfterBreak="0">
    <w:nsid w:val="00000021"/>
    <w:multiLevelType w:val="multilevel"/>
    <w:tmpl w:val="9F9A3E48"/>
    <w:name w:val="WW8Num33"/>
    <w:lvl w:ilvl="0">
      <w:start w:val="1"/>
      <w:numFmt w:val="decimal"/>
      <w:lvlText w:val="%1"/>
      <w:lvlJc w:val="left"/>
      <w:pPr>
        <w:tabs>
          <w:tab w:val="num" w:pos="992"/>
        </w:tabs>
        <w:ind w:left="992" w:hanging="992"/>
      </w:pPr>
      <w:rPr>
        <w:rFonts w:cs="Arial"/>
        <w:b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992"/>
      </w:pPr>
      <w:rPr>
        <w:rFonts w:cs="Arial"/>
        <w:b w:val="0"/>
        <w:spacing w:val="-6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992"/>
        </w:tabs>
        <w:ind w:left="992" w:hanging="992"/>
      </w:pPr>
      <w:rPr>
        <w:rFonts w:cs="Arial"/>
        <w:b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992"/>
        </w:tabs>
        <w:ind w:left="992" w:hanging="992"/>
      </w:pPr>
      <w:rPr>
        <w:rFonts w:cs="Arial"/>
        <w:b/>
        <w:sz w:val="22"/>
        <w:szCs w:val="22"/>
      </w:rPr>
    </w:lvl>
    <w:lvl w:ilvl="4">
      <w:start w:val="1"/>
      <w:numFmt w:val="decimal"/>
      <w:lvlText w:val="%1.%2.%3.%4.%5"/>
      <w:lvlJc w:val="left"/>
      <w:pPr>
        <w:tabs>
          <w:tab w:val="num" w:pos="992"/>
        </w:tabs>
        <w:ind w:left="992" w:hanging="992"/>
      </w:pPr>
      <w:rPr>
        <w:rFonts w:cs="Arial"/>
        <w:b/>
        <w:sz w:val="22"/>
        <w:szCs w:val="22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Arial"/>
        <w:b/>
        <w:sz w:val="22"/>
        <w:szCs w:val="22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Arial"/>
        <w:b/>
        <w:sz w:val="22"/>
        <w:szCs w:val="22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Arial"/>
        <w:b/>
        <w:sz w:val="22"/>
        <w:szCs w:val="22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Arial"/>
        <w:b/>
        <w:sz w:val="22"/>
        <w:szCs w:val="22"/>
      </w:rPr>
    </w:lvl>
  </w:abstractNum>
  <w:abstractNum w:abstractNumId="10" w15:restartNumberingAfterBreak="0">
    <w:nsid w:val="00000022"/>
    <w:multiLevelType w:val="multilevel"/>
    <w:tmpl w:val="00000022"/>
    <w:name w:val="WW8Num34"/>
    <w:lvl w:ilvl="0">
      <w:start w:val="10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Arial" w:hint="default"/>
        <w:bCs/>
        <w:i/>
        <w:szCs w:val="22"/>
        <w:lang w:val="pt-BR"/>
      </w:rPr>
    </w:lvl>
    <w:lvl w:ilvl="1">
      <w:start w:val="12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cs="Arial" w:hint="default"/>
        <w:bCs/>
        <w:i/>
        <w:szCs w:val="22"/>
        <w:lang w:val="pt-BR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cs="Arial" w:hint="default"/>
        <w:bCs/>
        <w:i/>
        <w:szCs w:val="22"/>
        <w:lang w:val="pt-BR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Arial" w:hint="default"/>
        <w:bCs/>
        <w:i/>
        <w:szCs w:val="22"/>
        <w:lang w:val="pt-BR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Arial" w:hint="default"/>
        <w:bCs/>
        <w:i/>
        <w:szCs w:val="22"/>
        <w:lang w:val="pt-BR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Arial" w:hint="default"/>
        <w:bCs/>
        <w:i/>
        <w:szCs w:val="22"/>
        <w:lang w:val="pt-BR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Arial" w:hint="default"/>
        <w:bCs/>
        <w:i/>
        <w:szCs w:val="22"/>
        <w:lang w:val="pt-BR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Arial" w:hint="default"/>
        <w:bCs/>
        <w:i/>
        <w:szCs w:val="22"/>
        <w:lang w:val="pt-BR"/>
      </w:rPr>
    </w:lvl>
  </w:abstractNum>
  <w:abstractNum w:abstractNumId="11" w15:restartNumberingAfterBreak="0">
    <w:nsid w:val="00000028"/>
    <w:multiLevelType w:val="singleLevel"/>
    <w:tmpl w:val="00000028"/>
    <w:name w:val="WW8Num40"/>
    <w:lvl w:ilvl="0">
      <w:start w:val="1"/>
      <w:numFmt w:val="lowerLetter"/>
      <w:lvlText w:val="%1)"/>
      <w:lvlJc w:val="left"/>
      <w:pPr>
        <w:tabs>
          <w:tab w:val="num" w:pos="0"/>
        </w:tabs>
        <w:ind w:left="1443" w:hanging="360"/>
      </w:pPr>
      <w:rPr>
        <w:rFonts w:hint="default"/>
      </w:rPr>
    </w:lvl>
  </w:abstractNum>
  <w:abstractNum w:abstractNumId="12" w15:restartNumberingAfterBreak="0">
    <w:nsid w:val="0000002A"/>
    <w:multiLevelType w:val="multilevel"/>
    <w:tmpl w:val="0000002A"/>
    <w:name w:val="WW8Num4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rPr>
        <w:rFonts w:ascii="OpenSymbol" w:hAnsi="OpenSymbol" w:cs="OpenSymbol"/>
        <w:strike w:val="0"/>
        <w:dstrike w:val="0"/>
        <w:color w:val="000000"/>
        <w:sz w:val="22"/>
        <w:szCs w:val="22"/>
        <w:em w:val="none"/>
        <w:lang w:val="pt-BR" w:eastAsia="zh-CN" w:bidi="ar-SA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rPr>
        <w:rFonts w:ascii="OpenSymbol" w:hAnsi="OpenSymbol" w:cs="OpenSymbol"/>
        <w:strike w:val="0"/>
        <w:dstrike w:val="0"/>
        <w:color w:val="000000"/>
        <w:sz w:val="22"/>
        <w:szCs w:val="22"/>
        <w:em w:val="none"/>
        <w:lang w:val="pt-BR" w:eastAsia="zh-CN" w:bidi="ar-SA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rPr>
        <w:rFonts w:ascii="OpenSymbol" w:hAnsi="OpenSymbol" w:cs="OpenSymbol"/>
        <w:strike w:val="0"/>
        <w:dstrike w:val="0"/>
        <w:color w:val="000000"/>
        <w:sz w:val="22"/>
        <w:szCs w:val="22"/>
        <w:em w:val="none"/>
        <w:lang w:val="pt-BR" w:eastAsia="zh-CN" w:bidi="ar-SA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rPr>
        <w:rFonts w:ascii="OpenSymbol" w:hAnsi="OpenSymbol" w:cs="OpenSymbol"/>
        <w:strike w:val="0"/>
        <w:dstrike w:val="0"/>
        <w:color w:val="000000"/>
        <w:sz w:val="22"/>
        <w:szCs w:val="22"/>
        <w:em w:val="none"/>
        <w:lang w:val="pt-BR" w:eastAsia="zh-CN" w:bidi="ar-SA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rPr>
        <w:rFonts w:ascii="OpenSymbol" w:hAnsi="OpenSymbol" w:cs="OpenSymbol"/>
        <w:strike w:val="0"/>
        <w:dstrike w:val="0"/>
        <w:color w:val="000000"/>
        <w:sz w:val="22"/>
        <w:szCs w:val="22"/>
        <w:em w:val="none"/>
        <w:lang w:val="pt-BR" w:eastAsia="zh-CN" w:bidi="ar-SA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rPr>
        <w:rFonts w:ascii="OpenSymbol" w:hAnsi="OpenSymbol" w:cs="OpenSymbol"/>
        <w:strike w:val="0"/>
        <w:dstrike w:val="0"/>
        <w:color w:val="000000"/>
        <w:sz w:val="22"/>
        <w:szCs w:val="22"/>
        <w:em w:val="none"/>
        <w:lang w:val="pt-BR" w:eastAsia="zh-CN" w:bidi="ar-SA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3" w15:restartNumberingAfterBreak="0">
    <w:nsid w:val="0000002B"/>
    <w:multiLevelType w:val="multilevel"/>
    <w:tmpl w:val="0000002B"/>
    <w:name w:val="WW8Num43"/>
    <w:lvl w:ilvl="0">
      <w:start w:val="1"/>
      <w:numFmt w:val="bullet"/>
      <w:lvlText w:val=""/>
      <w:lvlJc w:val="left"/>
      <w:rPr>
        <w:rFonts w:ascii="Symbol" w:hAnsi="Symbol" w:cs="OpenSymbol"/>
        <w:strike w:val="0"/>
        <w:dstrike w:val="0"/>
        <w:color w:val="000000"/>
        <w:sz w:val="22"/>
        <w:szCs w:val="22"/>
        <w:em w:val="none"/>
        <w:lang w:val="pt-BR" w:eastAsia="zh-CN" w:bidi="ar-SA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rPr>
        <w:rFonts w:ascii="Symbol" w:hAnsi="Symbol" w:cs="OpenSymbol"/>
        <w:strike w:val="0"/>
        <w:dstrike w:val="0"/>
        <w:color w:val="000000"/>
        <w:sz w:val="22"/>
        <w:szCs w:val="22"/>
        <w:em w:val="none"/>
        <w:lang w:val="pt-BR" w:eastAsia="zh-CN" w:bidi="ar-SA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rPr>
        <w:rFonts w:ascii="Symbol" w:hAnsi="Symbol" w:cs="OpenSymbol"/>
        <w:strike w:val="0"/>
        <w:dstrike w:val="0"/>
        <w:color w:val="000000"/>
        <w:sz w:val="22"/>
        <w:szCs w:val="22"/>
        <w:em w:val="none"/>
        <w:lang w:val="pt-BR" w:eastAsia="zh-CN" w:bidi="ar-SA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◦"/>
      <w:lvlJc w:val="left"/>
      <w:pPr>
        <w:tabs>
          <w:tab w:val="num" w:pos="4320"/>
        </w:tabs>
        <w:ind w:left="432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4680"/>
        </w:tabs>
        <w:ind w:left="4680" w:hanging="360"/>
      </w:pPr>
      <w:rPr>
        <w:rFonts w:ascii="OpenSymbol" w:hAnsi="OpenSymbol" w:cs="OpenSymbol"/>
      </w:rPr>
    </w:lvl>
  </w:abstractNum>
  <w:abstractNum w:abstractNumId="14" w15:restartNumberingAfterBreak="0">
    <w:nsid w:val="0000002E"/>
    <w:multiLevelType w:val="multilevel"/>
    <w:tmpl w:val="0000002E"/>
    <w:name w:val="WW8Num46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/>
        <w:sz w:val="20"/>
        <w:szCs w:val="20"/>
        <w:lang w:val="pt-BR"/>
      </w:rPr>
    </w:lvl>
    <w:lvl w:ilvl="1">
      <w:start w:val="1"/>
      <w:numFmt w:val="upperRoman"/>
      <w:lvlText w:val="%2."/>
      <w:lvlJc w:val="left"/>
      <w:pPr>
        <w:tabs>
          <w:tab w:val="num" w:pos="0"/>
        </w:tabs>
        <w:ind w:left="360" w:hanging="360"/>
      </w:pPr>
    </w:lvl>
    <w:lvl w:ilvl="2">
      <w:start w:val="1"/>
      <w:numFmt w:val="lowerLetter"/>
      <w:lvlText w:val="%3."/>
      <w:lvlJc w:val="left"/>
      <w:pPr>
        <w:tabs>
          <w:tab w:val="num" w:pos="0"/>
        </w:tabs>
        <w:ind w:left="360" w:hanging="360"/>
      </w:pPr>
    </w:lvl>
    <w:lvl w:ilvl="3">
      <w:start w:val="1"/>
      <w:numFmt w:val="lowerRoman"/>
      <w:lvlText w:val="%4."/>
      <w:lvlJc w:val="left"/>
      <w:pPr>
        <w:tabs>
          <w:tab w:val="num" w:pos="0"/>
        </w:tabs>
        <w:ind w:left="360" w:hanging="360"/>
      </w:pPr>
    </w:lvl>
    <w:lvl w:ilvl="4"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/>
      </w:rPr>
    </w:lvl>
    <w:lvl w:ilvl="5"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/>
      </w:rPr>
    </w:lvl>
    <w:lvl w:ilvl="6"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/>
      </w:rPr>
    </w:lvl>
    <w:lvl w:ilvl="7"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/>
      </w:rPr>
    </w:lvl>
    <w:lvl w:ilvl="8"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/>
      </w:rPr>
    </w:lvl>
  </w:abstractNum>
  <w:abstractNum w:abstractNumId="15" w15:restartNumberingAfterBreak="0">
    <w:nsid w:val="0000013C"/>
    <w:multiLevelType w:val="multilevel"/>
    <w:tmpl w:val="0000013C"/>
    <w:lvl w:ilvl="0">
      <w:start w:val="1"/>
      <w:numFmt w:val="upperLetter"/>
      <w:pStyle w:val="Fox-corpo-texto"/>
      <w:lvlText w:val="%1."/>
      <w:lvlJc w:val="left"/>
      <w:pPr>
        <w:tabs>
          <w:tab w:val="num" w:pos="2913"/>
        </w:tabs>
        <w:ind w:left="2913" w:hanging="360"/>
      </w:pPr>
      <w:rPr>
        <w:rFonts w:ascii="Tahoma" w:eastAsia="Times New Roman" w:hAnsi="Tahoma" w:cs="Times New Roman"/>
        <w:b w:val="0"/>
        <w:bCs w:val="0"/>
        <w:sz w:val="18"/>
        <w:szCs w:val="24"/>
        <w:shd w:val="clear" w:color="auto" w:fill="auto"/>
        <w:lang w:val="pt-BR" w:eastAsia="ar-SA" w:bidi="ar-SA"/>
      </w:rPr>
    </w:lvl>
    <w:lvl w:ilvl="1">
      <w:start w:val="1"/>
      <w:numFmt w:val="upperRoman"/>
      <w:lvlText w:val="%2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18"/>
        <w:szCs w:val="24"/>
        <w:shd w:val="clear" w:color="auto" w:fill="auto"/>
        <w:lang w:val="pt-BR" w:eastAsia="ar-SA" w:bidi="ar-SA"/>
      </w:rPr>
    </w:lvl>
    <w:lvl w:ilvl="2">
      <w:start w:val="1"/>
      <w:numFmt w:val="lowerLetter"/>
      <w:lvlText w:val="%3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18"/>
        <w:szCs w:val="24"/>
        <w:shd w:val="clear" w:color="auto" w:fill="auto"/>
        <w:lang w:val="pt-BR" w:eastAsia="ar-SA" w:bidi="ar-SA"/>
      </w:rPr>
    </w:lvl>
    <w:lvl w:ilvl="3">
      <w:start w:val="1"/>
      <w:numFmt w:val="lowerRoman"/>
      <w:lvlText w:val="%4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18"/>
        <w:szCs w:val="24"/>
        <w:shd w:val="clear" w:color="auto" w:fill="auto"/>
        <w:lang w:val="pt-BR" w:eastAsia="ar-SA" w:bidi="ar-SA"/>
      </w:rPr>
    </w:lvl>
    <w:lvl w:ilvl="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/>
        <w:b w:val="0"/>
        <w:bCs w:val="0"/>
        <w:sz w:val="18"/>
        <w:szCs w:val="24"/>
        <w:shd w:val="clear" w:color="auto" w:fill="auto"/>
        <w:lang w:val="pt-BR" w:eastAsia="ar-SA" w:bidi="ar-SA"/>
      </w:rPr>
    </w:lvl>
    <w:lvl w:ilvl="5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/>
        <w:b w:val="0"/>
        <w:bCs w:val="0"/>
        <w:sz w:val="18"/>
        <w:szCs w:val="24"/>
        <w:shd w:val="clear" w:color="auto" w:fill="auto"/>
        <w:lang w:val="pt-BR" w:eastAsia="ar-SA" w:bidi="ar-SA"/>
      </w:rPr>
    </w:lvl>
    <w:lvl w:ilvl="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/>
        <w:b w:val="0"/>
        <w:bCs w:val="0"/>
        <w:sz w:val="18"/>
        <w:szCs w:val="24"/>
        <w:shd w:val="clear" w:color="auto" w:fill="auto"/>
        <w:lang w:val="pt-BR" w:eastAsia="ar-SA" w:bidi="ar-SA"/>
      </w:rPr>
    </w:lvl>
    <w:lvl w:ilvl="7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/>
        <w:b w:val="0"/>
        <w:bCs w:val="0"/>
        <w:sz w:val="18"/>
        <w:szCs w:val="24"/>
        <w:shd w:val="clear" w:color="auto" w:fill="auto"/>
        <w:lang w:val="pt-BR" w:eastAsia="ar-SA" w:bidi="ar-SA"/>
      </w:rPr>
    </w:lvl>
    <w:lvl w:ilvl="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/>
        <w:b w:val="0"/>
        <w:bCs w:val="0"/>
        <w:sz w:val="18"/>
        <w:szCs w:val="24"/>
        <w:shd w:val="clear" w:color="auto" w:fill="auto"/>
        <w:lang w:val="pt-BR" w:eastAsia="ar-SA" w:bidi="ar-SA"/>
      </w:rPr>
    </w:lvl>
  </w:abstractNum>
  <w:abstractNum w:abstractNumId="16" w15:restartNumberingAfterBreak="0">
    <w:nsid w:val="05C763D8"/>
    <w:multiLevelType w:val="multilevel"/>
    <w:tmpl w:val="14FA1B7E"/>
    <w:lvl w:ilvl="0">
      <w:start w:val="1"/>
      <w:numFmt w:val="decimal"/>
      <w:lvlText w:val="%1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07F31826"/>
    <w:multiLevelType w:val="hybridMultilevel"/>
    <w:tmpl w:val="590447E6"/>
    <w:lvl w:ilvl="0" w:tplc="04160001">
      <w:start w:val="1"/>
      <w:numFmt w:val="bullet"/>
      <w:lvlText w:val=""/>
      <w:lvlJc w:val="left"/>
      <w:pPr>
        <w:ind w:left="1712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18" w15:restartNumberingAfterBreak="0">
    <w:nsid w:val="0C7E651F"/>
    <w:multiLevelType w:val="multilevel"/>
    <w:tmpl w:val="8904E9F4"/>
    <w:lvl w:ilvl="0">
      <w:start w:val="1"/>
      <w:numFmt w:val="decimal"/>
      <w:pStyle w:val="pargrafo"/>
      <w:lvlText w:val="%1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125F73A9"/>
    <w:multiLevelType w:val="hybridMultilevel"/>
    <w:tmpl w:val="C944DDB4"/>
    <w:lvl w:ilvl="0" w:tplc="04160001">
      <w:start w:val="1"/>
      <w:numFmt w:val="bullet"/>
      <w:lvlText w:val=""/>
      <w:lvlJc w:val="left"/>
      <w:pPr>
        <w:ind w:left="1712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20" w15:restartNumberingAfterBreak="0">
    <w:nsid w:val="14C16496"/>
    <w:multiLevelType w:val="multilevel"/>
    <w:tmpl w:val="507E6C16"/>
    <w:lvl w:ilvl="0">
      <w:start w:val="1"/>
      <w:numFmt w:val="decimal"/>
      <w:lvlText w:val="%1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992"/>
      </w:pPr>
      <w:rPr>
        <w:rFonts w:hint="default"/>
        <w:strike w:val="0"/>
        <w:color w:val="auto"/>
      </w:rPr>
    </w:lvl>
    <w:lvl w:ilvl="2">
      <w:start w:val="1"/>
      <w:numFmt w:val="bullet"/>
      <w:lvlText w:val=""/>
      <w:lvlJc w:val="left"/>
      <w:pPr>
        <w:tabs>
          <w:tab w:val="num" w:pos="992"/>
        </w:tabs>
        <w:ind w:left="992" w:hanging="992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18CA253E"/>
    <w:multiLevelType w:val="hybridMultilevel"/>
    <w:tmpl w:val="CF4C3A7C"/>
    <w:lvl w:ilvl="0" w:tplc="0416001B">
      <w:start w:val="1"/>
      <w:numFmt w:val="lowerRoman"/>
      <w:lvlText w:val="%1."/>
      <w:lvlJc w:val="right"/>
      <w:pPr>
        <w:ind w:left="1712" w:hanging="360"/>
      </w:pPr>
    </w:lvl>
    <w:lvl w:ilvl="1" w:tplc="04160019" w:tentative="1">
      <w:start w:val="1"/>
      <w:numFmt w:val="lowerLetter"/>
      <w:lvlText w:val="%2."/>
      <w:lvlJc w:val="left"/>
      <w:pPr>
        <w:ind w:left="2432" w:hanging="360"/>
      </w:pPr>
    </w:lvl>
    <w:lvl w:ilvl="2" w:tplc="0416001B" w:tentative="1">
      <w:start w:val="1"/>
      <w:numFmt w:val="lowerRoman"/>
      <w:lvlText w:val="%3."/>
      <w:lvlJc w:val="right"/>
      <w:pPr>
        <w:ind w:left="3152" w:hanging="180"/>
      </w:pPr>
    </w:lvl>
    <w:lvl w:ilvl="3" w:tplc="0416000F" w:tentative="1">
      <w:start w:val="1"/>
      <w:numFmt w:val="decimal"/>
      <w:lvlText w:val="%4."/>
      <w:lvlJc w:val="left"/>
      <w:pPr>
        <w:ind w:left="3872" w:hanging="360"/>
      </w:pPr>
    </w:lvl>
    <w:lvl w:ilvl="4" w:tplc="04160019" w:tentative="1">
      <w:start w:val="1"/>
      <w:numFmt w:val="lowerLetter"/>
      <w:lvlText w:val="%5."/>
      <w:lvlJc w:val="left"/>
      <w:pPr>
        <w:ind w:left="4592" w:hanging="360"/>
      </w:pPr>
    </w:lvl>
    <w:lvl w:ilvl="5" w:tplc="0416001B" w:tentative="1">
      <w:start w:val="1"/>
      <w:numFmt w:val="lowerRoman"/>
      <w:lvlText w:val="%6."/>
      <w:lvlJc w:val="right"/>
      <w:pPr>
        <w:ind w:left="5312" w:hanging="180"/>
      </w:pPr>
    </w:lvl>
    <w:lvl w:ilvl="6" w:tplc="0416000F" w:tentative="1">
      <w:start w:val="1"/>
      <w:numFmt w:val="decimal"/>
      <w:lvlText w:val="%7."/>
      <w:lvlJc w:val="left"/>
      <w:pPr>
        <w:ind w:left="6032" w:hanging="360"/>
      </w:pPr>
    </w:lvl>
    <w:lvl w:ilvl="7" w:tplc="04160019" w:tentative="1">
      <w:start w:val="1"/>
      <w:numFmt w:val="lowerLetter"/>
      <w:lvlText w:val="%8."/>
      <w:lvlJc w:val="left"/>
      <w:pPr>
        <w:ind w:left="6752" w:hanging="360"/>
      </w:pPr>
    </w:lvl>
    <w:lvl w:ilvl="8" w:tplc="0416001B" w:tentative="1">
      <w:start w:val="1"/>
      <w:numFmt w:val="lowerRoman"/>
      <w:lvlText w:val="%9."/>
      <w:lvlJc w:val="right"/>
      <w:pPr>
        <w:ind w:left="7472" w:hanging="180"/>
      </w:pPr>
    </w:lvl>
  </w:abstractNum>
  <w:abstractNum w:abstractNumId="22" w15:restartNumberingAfterBreak="0">
    <w:nsid w:val="2C3C23EA"/>
    <w:multiLevelType w:val="multilevel"/>
    <w:tmpl w:val="14FA1B7E"/>
    <w:lvl w:ilvl="0">
      <w:start w:val="1"/>
      <w:numFmt w:val="decimal"/>
      <w:lvlText w:val="%1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2E3557C7"/>
    <w:multiLevelType w:val="multilevel"/>
    <w:tmpl w:val="509CC3D0"/>
    <w:lvl w:ilvl="0">
      <w:start w:val="3"/>
      <w:numFmt w:val="decimal"/>
      <w:pStyle w:val="segundonvel"/>
      <w:lvlText w:val="%1"/>
      <w:lvlJc w:val="left"/>
      <w:pPr>
        <w:tabs>
          <w:tab w:val="num" w:pos="990"/>
        </w:tabs>
        <w:ind w:left="990" w:hanging="99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90"/>
        </w:tabs>
        <w:ind w:left="990" w:hanging="99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990"/>
        </w:tabs>
        <w:ind w:left="990" w:hanging="99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990"/>
        </w:tabs>
        <w:ind w:left="990" w:hanging="9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38C22A18"/>
    <w:multiLevelType w:val="multilevel"/>
    <w:tmpl w:val="B7966D0C"/>
    <w:lvl w:ilvl="0">
      <w:start w:val="7"/>
      <w:numFmt w:val="decimal"/>
      <w:pStyle w:val="0-normaCharCharCharCharChar"/>
      <w:lvlText w:val="%1.0."/>
      <w:lvlJc w:val="left"/>
      <w:rPr>
        <w:rFonts w:ascii="Times New Roman" w:hAnsi="Times New Roman" w:cs="Symbol" w:hint="default"/>
        <w:b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0"/>
        <w:szCs w:val="2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2"/>
      <w:numFmt w:val="none"/>
      <w:pStyle w:val="0-itemnivel1CharCharCharCharChar"/>
      <w:lvlText w:val="2.1."/>
      <w:lvlJc w:val="left"/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w w:val="1"/>
        <w:kern w:val="0"/>
        <w:position w:val="0"/>
        <w:sz w:val="20"/>
        <w:szCs w:val="2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0-itemnivel1-1CharCharCharChar"/>
      <w:lvlText w:val="%1.%2.%3."/>
      <w:lvlJc w:val="left"/>
      <w:rPr>
        <w:rFonts w:ascii="Times New Roman" w:hAnsi="Times New Roman" w:cs="Symbo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0"/>
        <w:szCs w:val="2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0-itemnivel2"/>
      <w:lvlText w:val="%1.%2.%3.%4."/>
      <w:lvlJc w:val="left"/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w w:val="1"/>
        <w:kern w:val="0"/>
        <w:position w:val="0"/>
        <w:szCs w:val="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lvlText w:val="%5."/>
      <w:lvlJc w:val="left"/>
      <w:pPr>
        <w:tabs>
          <w:tab w:val="num" w:pos="3912"/>
        </w:tabs>
        <w:ind w:left="3912" w:hanging="1080"/>
      </w:pPr>
      <w:rPr>
        <w:rFonts w:ascii="Arial" w:eastAsia="Times New Roman" w:hAnsi="Arial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</w:lvl>
  </w:abstractNum>
  <w:abstractNum w:abstractNumId="25" w15:restartNumberingAfterBreak="0">
    <w:nsid w:val="46573158"/>
    <w:multiLevelType w:val="multilevel"/>
    <w:tmpl w:val="F5AEB83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Ttulo3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44" w:hanging="1800"/>
      </w:pPr>
      <w:rPr>
        <w:rFonts w:hint="default"/>
      </w:rPr>
    </w:lvl>
  </w:abstractNum>
  <w:abstractNum w:abstractNumId="26" w15:restartNumberingAfterBreak="0">
    <w:nsid w:val="5A64749A"/>
    <w:multiLevelType w:val="multilevel"/>
    <w:tmpl w:val="FBE89CE6"/>
    <w:lvl w:ilvl="0">
      <w:start w:val="1"/>
      <w:numFmt w:val="decimal"/>
      <w:lvlText w:val="%1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992"/>
      </w:pPr>
      <w:rPr>
        <w:rFonts w:hint="default"/>
        <w:strike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 w15:restartNumberingAfterBreak="0">
    <w:nsid w:val="62E66937"/>
    <w:multiLevelType w:val="multilevel"/>
    <w:tmpl w:val="C72C7750"/>
    <w:lvl w:ilvl="0">
      <w:start w:val="1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pStyle w:val="titulo1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pStyle w:val="titulo2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pStyle w:val="titulo3"/>
      <w:lvlText w:val="%1.%2.%3.%4"/>
      <w:lvlJc w:val="left"/>
      <w:pPr>
        <w:tabs>
          <w:tab w:val="num" w:pos="3491"/>
        </w:tabs>
        <w:ind w:left="3491" w:hanging="1080"/>
      </w:pPr>
      <w:rPr>
        <w:rFonts w:ascii="Arial" w:hAnsi="Arial" w:cs="Arial" w:hint="default"/>
        <w:b w:val="0"/>
        <w:sz w:val="20"/>
        <w:szCs w:val="20"/>
      </w:rPr>
    </w:lvl>
    <w:lvl w:ilvl="4">
      <w:start w:val="1"/>
      <w:numFmt w:val="decimal"/>
      <w:pStyle w:val="ttulo4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 w:val="0"/>
        <w:sz w:val="20"/>
        <w:szCs w:val="20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 w15:restartNumberingAfterBreak="0">
    <w:nsid w:val="66FA5972"/>
    <w:multiLevelType w:val="singleLevel"/>
    <w:tmpl w:val="6E5899F0"/>
    <w:lvl w:ilvl="0">
      <w:start w:val="1"/>
      <w:numFmt w:val="lowerLetter"/>
      <w:pStyle w:val="BodyText21"/>
      <w:lvlText w:val="%1)"/>
      <w:legacy w:legacy="1" w:legacySpace="0" w:legacyIndent="360"/>
      <w:lvlJc w:val="left"/>
      <w:pPr>
        <w:ind w:left="1494" w:hanging="360"/>
      </w:pPr>
    </w:lvl>
  </w:abstractNum>
  <w:abstractNum w:abstractNumId="29" w15:restartNumberingAfterBreak="0">
    <w:nsid w:val="725A4408"/>
    <w:multiLevelType w:val="multilevel"/>
    <w:tmpl w:val="E356FE86"/>
    <w:lvl w:ilvl="0">
      <w:start w:val="1"/>
      <w:numFmt w:val="decimal"/>
      <w:lvlText w:val="%1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992"/>
      </w:pPr>
      <w:rPr>
        <w:rFonts w:hint="default"/>
        <w:strike w:val="0"/>
        <w:color w:val="auto"/>
      </w:rPr>
    </w:lvl>
    <w:lvl w:ilvl="2">
      <w:start w:val="1"/>
      <w:numFmt w:val="lowerLetter"/>
      <w:lvlText w:val="%3)"/>
      <w:lvlJc w:val="left"/>
      <w:pPr>
        <w:ind w:left="360" w:hanging="360"/>
      </w:pPr>
    </w:lvl>
    <w:lvl w:ilvl="3">
      <w:start w:val="1"/>
      <w:numFmt w:val="decimal"/>
      <w:lvlText w:val="%1.%2.%3.%4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0" w15:restartNumberingAfterBreak="0">
    <w:nsid w:val="76225A5B"/>
    <w:multiLevelType w:val="multilevel"/>
    <w:tmpl w:val="73866170"/>
    <w:lvl w:ilvl="0">
      <w:start w:val="1"/>
      <w:numFmt w:val="decimal"/>
      <w:lvlText w:val="%1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992"/>
      </w:pPr>
      <w:rPr>
        <w:rFonts w:hint="default"/>
        <w:strike w:val="0"/>
        <w:color w:val="auto"/>
      </w:rPr>
    </w:lvl>
    <w:lvl w:ilvl="2">
      <w:start w:val="1"/>
      <w:numFmt w:val="lowerLetter"/>
      <w:lvlText w:val="%3)"/>
      <w:lvlJc w:val="left"/>
      <w:pPr>
        <w:ind w:left="360" w:hanging="360"/>
      </w:pPr>
    </w:lvl>
    <w:lvl w:ilvl="3">
      <w:start w:val="1"/>
      <w:numFmt w:val="decimal"/>
      <w:lvlText w:val="%1.%2.%3.%4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1" w15:restartNumberingAfterBreak="0">
    <w:nsid w:val="772F066B"/>
    <w:multiLevelType w:val="multilevel"/>
    <w:tmpl w:val="B38A679A"/>
    <w:lvl w:ilvl="0">
      <w:start w:val="1"/>
      <w:numFmt w:val="decimal"/>
      <w:pStyle w:val="MNN1"/>
      <w:suff w:val="space"/>
      <w:lvlText w:val="%1"/>
      <w:lvlJc w:val="left"/>
      <w:pPr>
        <w:ind w:left="0" w:firstLine="0"/>
      </w:pPr>
      <w:rPr>
        <w:rFonts w:ascii="Arial" w:hAnsi="Arial" w:hint="default"/>
        <w:b/>
        <w:i w:val="0"/>
        <w:sz w:val="18"/>
      </w:rPr>
    </w:lvl>
    <w:lvl w:ilvl="1">
      <w:start w:val="1"/>
      <w:numFmt w:val="decimal"/>
      <w:suff w:val="space"/>
      <w:lvlText w:val="%1.%2"/>
      <w:lvlJc w:val="left"/>
      <w:pPr>
        <w:ind w:left="0" w:firstLine="0"/>
      </w:pPr>
      <w:rPr>
        <w:rFonts w:ascii="Arial" w:hAnsi="Arial" w:hint="default"/>
        <w:b/>
        <w:i w:val="0"/>
        <w:sz w:val="18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  <w:rPr>
        <w:rFonts w:ascii="Arial" w:hAnsi="Arial" w:hint="default"/>
        <w:b/>
        <w:i w:val="0"/>
        <w:sz w:val="18"/>
      </w:rPr>
    </w:lvl>
    <w:lvl w:ilvl="3">
      <w:start w:val="1"/>
      <w:numFmt w:val="decimal"/>
      <w:pStyle w:val="CET4"/>
      <w:suff w:val="space"/>
      <w:lvlText w:val="%1.%2.%3.%4"/>
      <w:lvlJc w:val="left"/>
      <w:pPr>
        <w:ind w:left="0" w:firstLine="0"/>
      </w:pPr>
      <w:rPr>
        <w:rFonts w:ascii="Arial" w:hAnsi="Arial" w:hint="default"/>
        <w:b/>
        <w:i w:val="0"/>
        <w:sz w:val="18"/>
      </w:rPr>
    </w:lvl>
    <w:lvl w:ilvl="4">
      <w:start w:val="1"/>
      <w:numFmt w:val="decimal"/>
      <w:suff w:val="space"/>
      <w:lvlText w:val="%1.%2.%3.%4.%5"/>
      <w:lvlJc w:val="left"/>
      <w:pPr>
        <w:ind w:left="0" w:firstLine="0"/>
      </w:pPr>
      <w:rPr>
        <w:rFonts w:ascii="Arial" w:hAnsi="Arial" w:hint="default"/>
        <w:b/>
        <w:i w:val="0"/>
        <w:sz w:val="18"/>
      </w:rPr>
    </w:lvl>
    <w:lvl w:ilvl="5">
      <w:start w:val="1"/>
      <w:numFmt w:val="decimal"/>
      <w:suff w:val="space"/>
      <w:lvlText w:val="%1.%2.%3.%4.%5.%6"/>
      <w:lvlJc w:val="left"/>
      <w:pPr>
        <w:ind w:left="0" w:firstLine="0"/>
      </w:pPr>
      <w:rPr>
        <w:rFonts w:ascii="Arial" w:hAnsi="Arial" w:hint="default"/>
        <w:b/>
        <w:i w:val="0"/>
        <w:sz w:val="18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2" w15:restartNumberingAfterBreak="0">
    <w:nsid w:val="7ADE6D0C"/>
    <w:multiLevelType w:val="hybridMultilevel"/>
    <w:tmpl w:val="6C48946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F0113E8"/>
    <w:multiLevelType w:val="multilevel"/>
    <w:tmpl w:val="26B45520"/>
    <w:lvl w:ilvl="0">
      <w:start w:val="1"/>
      <w:numFmt w:val="decimal"/>
      <w:lvlText w:val="%1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 w16cid:durableId="689985821">
    <w:abstractNumId w:val="3"/>
  </w:num>
  <w:num w:numId="2" w16cid:durableId="1418094571">
    <w:abstractNumId w:val="2"/>
  </w:num>
  <w:num w:numId="3" w16cid:durableId="1294336007">
    <w:abstractNumId w:val="1"/>
  </w:num>
  <w:num w:numId="4" w16cid:durableId="429661304">
    <w:abstractNumId w:val="31"/>
  </w:num>
  <w:num w:numId="5" w16cid:durableId="405230662">
    <w:abstractNumId w:val="18"/>
  </w:num>
  <w:num w:numId="6" w16cid:durableId="1901867271">
    <w:abstractNumId w:val="28"/>
  </w:num>
  <w:num w:numId="7" w16cid:durableId="1333290353">
    <w:abstractNumId w:val="0"/>
    <w:lvlOverride w:ilvl="0">
      <w:startOverride w:val="1"/>
    </w:lvlOverride>
  </w:num>
  <w:num w:numId="8" w16cid:durableId="1970819992">
    <w:abstractNumId w:val="23"/>
  </w:num>
  <w:num w:numId="9" w16cid:durableId="1265072035">
    <w:abstractNumId w:val="25"/>
  </w:num>
  <w:num w:numId="10" w16cid:durableId="1904634913">
    <w:abstractNumId w:val="27"/>
  </w:num>
  <w:num w:numId="11" w16cid:durableId="1435320591">
    <w:abstractNumId w:val="24"/>
    <w:lvlOverride w:ilvl="0">
      <w:startOverride w:val="7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197936351">
    <w:abstractNumId w:val="15"/>
  </w:num>
  <w:num w:numId="13" w16cid:durableId="157628372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31760410">
    <w:abstractNumId w:val="17"/>
  </w:num>
  <w:num w:numId="15" w16cid:durableId="215239364">
    <w:abstractNumId w:val="19"/>
  </w:num>
  <w:num w:numId="16" w16cid:durableId="360055681">
    <w:abstractNumId w:val="20"/>
  </w:num>
  <w:num w:numId="17" w16cid:durableId="158427926">
    <w:abstractNumId w:val="32"/>
  </w:num>
  <w:num w:numId="18" w16cid:durableId="240068974">
    <w:abstractNumId w:val="22"/>
  </w:num>
  <w:num w:numId="19" w16cid:durableId="23868592">
    <w:abstractNumId w:val="16"/>
  </w:num>
  <w:num w:numId="20" w16cid:durableId="1362780980">
    <w:abstractNumId w:val="33"/>
  </w:num>
  <w:num w:numId="21" w16cid:durableId="2083065216">
    <w:abstractNumId w:val="21"/>
  </w:num>
  <w:num w:numId="22" w16cid:durableId="719477013">
    <w:abstractNumId w:val="30"/>
  </w:num>
  <w:num w:numId="23" w16cid:durableId="752507629">
    <w:abstractNumId w:val="29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hideGrammaticalErrors/>
  <w:proofState w:spelling="clean" w:grammar="clean"/>
  <w:stylePaneFormatFilter w:val="3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1" w:visibleStyles="0" w:alternateStyleNames="0"/>
  <w:documentProtection w:edit="readOnly" w:enforcement="0"/>
  <w:defaultTabStop w:val="28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0485"/>
    <w:rsid w:val="00000049"/>
    <w:rsid w:val="000001E7"/>
    <w:rsid w:val="0000081F"/>
    <w:rsid w:val="00000848"/>
    <w:rsid w:val="00002AD1"/>
    <w:rsid w:val="0000328F"/>
    <w:rsid w:val="00003B0C"/>
    <w:rsid w:val="000048E9"/>
    <w:rsid w:val="000058D7"/>
    <w:rsid w:val="00005F9B"/>
    <w:rsid w:val="00006511"/>
    <w:rsid w:val="000069BA"/>
    <w:rsid w:val="00006B6E"/>
    <w:rsid w:val="000072E7"/>
    <w:rsid w:val="000119C5"/>
    <w:rsid w:val="00011B69"/>
    <w:rsid w:val="000125A8"/>
    <w:rsid w:val="000125BF"/>
    <w:rsid w:val="000127F5"/>
    <w:rsid w:val="0001281A"/>
    <w:rsid w:val="00012CA5"/>
    <w:rsid w:val="000132FC"/>
    <w:rsid w:val="00013BF3"/>
    <w:rsid w:val="00013DC3"/>
    <w:rsid w:val="0001485D"/>
    <w:rsid w:val="0001603D"/>
    <w:rsid w:val="0001637C"/>
    <w:rsid w:val="000169B5"/>
    <w:rsid w:val="0001788E"/>
    <w:rsid w:val="0002011C"/>
    <w:rsid w:val="0002019C"/>
    <w:rsid w:val="0002042B"/>
    <w:rsid w:val="0002095C"/>
    <w:rsid w:val="00020E7F"/>
    <w:rsid w:val="00021290"/>
    <w:rsid w:val="000229CC"/>
    <w:rsid w:val="000230FF"/>
    <w:rsid w:val="00023D8C"/>
    <w:rsid w:val="00024365"/>
    <w:rsid w:val="000247D5"/>
    <w:rsid w:val="00024F38"/>
    <w:rsid w:val="00025828"/>
    <w:rsid w:val="0002595B"/>
    <w:rsid w:val="0002605E"/>
    <w:rsid w:val="0002632F"/>
    <w:rsid w:val="0002763B"/>
    <w:rsid w:val="00030C21"/>
    <w:rsid w:val="00031041"/>
    <w:rsid w:val="00031377"/>
    <w:rsid w:val="000313D3"/>
    <w:rsid w:val="00031ADE"/>
    <w:rsid w:val="00031DB4"/>
    <w:rsid w:val="00032823"/>
    <w:rsid w:val="00033490"/>
    <w:rsid w:val="00033511"/>
    <w:rsid w:val="00034FAE"/>
    <w:rsid w:val="0003568D"/>
    <w:rsid w:val="0003615A"/>
    <w:rsid w:val="00036A25"/>
    <w:rsid w:val="00036FE3"/>
    <w:rsid w:val="00037018"/>
    <w:rsid w:val="00037326"/>
    <w:rsid w:val="00037393"/>
    <w:rsid w:val="00040B95"/>
    <w:rsid w:val="00041371"/>
    <w:rsid w:val="00041718"/>
    <w:rsid w:val="00042545"/>
    <w:rsid w:val="000425FF"/>
    <w:rsid w:val="0004443C"/>
    <w:rsid w:val="00045D6D"/>
    <w:rsid w:val="00046174"/>
    <w:rsid w:val="0004741E"/>
    <w:rsid w:val="00047D9C"/>
    <w:rsid w:val="00050024"/>
    <w:rsid w:val="000505D8"/>
    <w:rsid w:val="00050E9E"/>
    <w:rsid w:val="000513FB"/>
    <w:rsid w:val="000516E3"/>
    <w:rsid w:val="00051CFA"/>
    <w:rsid w:val="000521A8"/>
    <w:rsid w:val="00052805"/>
    <w:rsid w:val="00052FCC"/>
    <w:rsid w:val="00054078"/>
    <w:rsid w:val="000541DD"/>
    <w:rsid w:val="0005422D"/>
    <w:rsid w:val="000552B0"/>
    <w:rsid w:val="000554C0"/>
    <w:rsid w:val="00055E54"/>
    <w:rsid w:val="000562D0"/>
    <w:rsid w:val="00056440"/>
    <w:rsid w:val="000579FE"/>
    <w:rsid w:val="00060519"/>
    <w:rsid w:val="00060597"/>
    <w:rsid w:val="00061001"/>
    <w:rsid w:val="000616F1"/>
    <w:rsid w:val="00062F91"/>
    <w:rsid w:val="000639EA"/>
    <w:rsid w:val="000640D3"/>
    <w:rsid w:val="0006462E"/>
    <w:rsid w:val="00065762"/>
    <w:rsid w:val="00065BDF"/>
    <w:rsid w:val="000660B6"/>
    <w:rsid w:val="000667DC"/>
    <w:rsid w:val="00067AA9"/>
    <w:rsid w:val="00071A2E"/>
    <w:rsid w:val="00072D8C"/>
    <w:rsid w:val="00073482"/>
    <w:rsid w:val="000736D8"/>
    <w:rsid w:val="00075C0C"/>
    <w:rsid w:val="00075D95"/>
    <w:rsid w:val="00076119"/>
    <w:rsid w:val="00076E07"/>
    <w:rsid w:val="00077121"/>
    <w:rsid w:val="00077A38"/>
    <w:rsid w:val="00080369"/>
    <w:rsid w:val="00080F91"/>
    <w:rsid w:val="00081679"/>
    <w:rsid w:val="00081D98"/>
    <w:rsid w:val="0008224B"/>
    <w:rsid w:val="000825F4"/>
    <w:rsid w:val="00082956"/>
    <w:rsid w:val="00082C61"/>
    <w:rsid w:val="000838C5"/>
    <w:rsid w:val="000848BF"/>
    <w:rsid w:val="0008629D"/>
    <w:rsid w:val="000867F0"/>
    <w:rsid w:val="00086A64"/>
    <w:rsid w:val="00086B3B"/>
    <w:rsid w:val="00086E1B"/>
    <w:rsid w:val="000873CC"/>
    <w:rsid w:val="000879D3"/>
    <w:rsid w:val="00087D53"/>
    <w:rsid w:val="00090319"/>
    <w:rsid w:val="00090379"/>
    <w:rsid w:val="00090B4E"/>
    <w:rsid w:val="00090BC7"/>
    <w:rsid w:val="00090FFB"/>
    <w:rsid w:val="000915D9"/>
    <w:rsid w:val="00091659"/>
    <w:rsid w:val="00091802"/>
    <w:rsid w:val="00092CBA"/>
    <w:rsid w:val="000936CB"/>
    <w:rsid w:val="00093D5D"/>
    <w:rsid w:val="00094514"/>
    <w:rsid w:val="00094E6F"/>
    <w:rsid w:val="00094F23"/>
    <w:rsid w:val="000959FA"/>
    <w:rsid w:val="00095A63"/>
    <w:rsid w:val="00096062"/>
    <w:rsid w:val="000961F1"/>
    <w:rsid w:val="0009670F"/>
    <w:rsid w:val="0009731A"/>
    <w:rsid w:val="0009763A"/>
    <w:rsid w:val="000977AE"/>
    <w:rsid w:val="00097AE6"/>
    <w:rsid w:val="00097F9C"/>
    <w:rsid w:val="000A06BD"/>
    <w:rsid w:val="000A0913"/>
    <w:rsid w:val="000A0C9E"/>
    <w:rsid w:val="000A0F36"/>
    <w:rsid w:val="000A14ED"/>
    <w:rsid w:val="000A152C"/>
    <w:rsid w:val="000A15ED"/>
    <w:rsid w:val="000A1E97"/>
    <w:rsid w:val="000A29C1"/>
    <w:rsid w:val="000A2CD2"/>
    <w:rsid w:val="000A306B"/>
    <w:rsid w:val="000A34A7"/>
    <w:rsid w:val="000A39AF"/>
    <w:rsid w:val="000A3C4A"/>
    <w:rsid w:val="000A410F"/>
    <w:rsid w:val="000A428F"/>
    <w:rsid w:val="000A5971"/>
    <w:rsid w:val="000A5B80"/>
    <w:rsid w:val="000A6EC5"/>
    <w:rsid w:val="000A73AD"/>
    <w:rsid w:val="000B18C9"/>
    <w:rsid w:val="000B2277"/>
    <w:rsid w:val="000B23C2"/>
    <w:rsid w:val="000B25DC"/>
    <w:rsid w:val="000B27B4"/>
    <w:rsid w:val="000B2BC6"/>
    <w:rsid w:val="000B2D2B"/>
    <w:rsid w:val="000B4743"/>
    <w:rsid w:val="000B49E8"/>
    <w:rsid w:val="000B4CE6"/>
    <w:rsid w:val="000B5F4D"/>
    <w:rsid w:val="000B6369"/>
    <w:rsid w:val="000B6ACF"/>
    <w:rsid w:val="000B6AD3"/>
    <w:rsid w:val="000B763F"/>
    <w:rsid w:val="000B76BB"/>
    <w:rsid w:val="000B7777"/>
    <w:rsid w:val="000B7EF3"/>
    <w:rsid w:val="000C0D28"/>
    <w:rsid w:val="000C2DD1"/>
    <w:rsid w:val="000C2F5D"/>
    <w:rsid w:val="000C35A7"/>
    <w:rsid w:val="000C3987"/>
    <w:rsid w:val="000C45DB"/>
    <w:rsid w:val="000C4872"/>
    <w:rsid w:val="000C545D"/>
    <w:rsid w:val="000C5BB8"/>
    <w:rsid w:val="000C7050"/>
    <w:rsid w:val="000C7FCA"/>
    <w:rsid w:val="000D09BA"/>
    <w:rsid w:val="000D1208"/>
    <w:rsid w:val="000D1760"/>
    <w:rsid w:val="000D1D44"/>
    <w:rsid w:val="000D33F0"/>
    <w:rsid w:val="000D5711"/>
    <w:rsid w:val="000D5825"/>
    <w:rsid w:val="000D58C6"/>
    <w:rsid w:val="000D6363"/>
    <w:rsid w:val="000D6731"/>
    <w:rsid w:val="000D67B8"/>
    <w:rsid w:val="000D75D5"/>
    <w:rsid w:val="000E02DF"/>
    <w:rsid w:val="000E09BE"/>
    <w:rsid w:val="000E11C2"/>
    <w:rsid w:val="000E2A4C"/>
    <w:rsid w:val="000E2EFF"/>
    <w:rsid w:val="000E3006"/>
    <w:rsid w:val="000E3C9B"/>
    <w:rsid w:val="000E3DB0"/>
    <w:rsid w:val="000E62F5"/>
    <w:rsid w:val="000E6466"/>
    <w:rsid w:val="000E6923"/>
    <w:rsid w:val="000E77AD"/>
    <w:rsid w:val="000E7D71"/>
    <w:rsid w:val="000F0562"/>
    <w:rsid w:val="000F153D"/>
    <w:rsid w:val="000F1669"/>
    <w:rsid w:val="000F1792"/>
    <w:rsid w:val="000F1A1B"/>
    <w:rsid w:val="000F212A"/>
    <w:rsid w:val="000F323D"/>
    <w:rsid w:val="000F36DF"/>
    <w:rsid w:val="000F4309"/>
    <w:rsid w:val="000F4781"/>
    <w:rsid w:val="000F684C"/>
    <w:rsid w:val="000F6CDC"/>
    <w:rsid w:val="000F6FB6"/>
    <w:rsid w:val="000F79DA"/>
    <w:rsid w:val="000F7ED6"/>
    <w:rsid w:val="00100306"/>
    <w:rsid w:val="00100F28"/>
    <w:rsid w:val="0010159E"/>
    <w:rsid w:val="00101A7D"/>
    <w:rsid w:val="001026F4"/>
    <w:rsid w:val="001028D6"/>
    <w:rsid w:val="001030C5"/>
    <w:rsid w:val="0010341A"/>
    <w:rsid w:val="0010396F"/>
    <w:rsid w:val="00104953"/>
    <w:rsid w:val="001055D4"/>
    <w:rsid w:val="00105E46"/>
    <w:rsid w:val="00106B80"/>
    <w:rsid w:val="00106BB2"/>
    <w:rsid w:val="00106FA3"/>
    <w:rsid w:val="0010734B"/>
    <w:rsid w:val="001101C5"/>
    <w:rsid w:val="00111F2A"/>
    <w:rsid w:val="00112033"/>
    <w:rsid w:val="00112809"/>
    <w:rsid w:val="00113CDE"/>
    <w:rsid w:val="00114C7B"/>
    <w:rsid w:val="00115282"/>
    <w:rsid w:val="00116273"/>
    <w:rsid w:val="00117293"/>
    <w:rsid w:val="00117C18"/>
    <w:rsid w:val="001201BC"/>
    <w:rsid w:val="00122DA3"/>
    <w:rsid w:val="00122E6B"/>
    <w:rsid w:val="00123910"/>
    <w:rsid w:val="00123A52"/>
    <w:rsid w:val="00124484"/>
    <w:rsid w:val="001249E7"/>
    <w:rsid w:val="00125933"/>
    <w:rsid w:val="00125F28"/>
    <w:rsid w:val="001260D9"/>
    <w:rsid w:val="001262AC"/>
    <w:rsid w:val="001267B5"/>
    <w:rsid w:val="001268F0"/>
    <w:rsid w:val="001268FE"/>
    <w:rsid w:val="00126BC3"/>
    <w:rsid w:val="00126C62"/>
    <w:rsid w:val="0012705F"/>
    <w:rsid w:val="001272A8"/>
    <w:rsid w:val="00127F60"/>
    <w:rsid w:val="00130201"/>
    <w:rsid w:val="00130842"/>
    <w:rsid w:val="00130F7C"/>
    <w:rsid w:val="001311C6"/>
    <w:rsid w:val="00132219"/>
    <w:rsid w:val="001324A3"/>
    <w:rsid w:val="00132CD0"/>
    <w:rsid w:val="00133199"/>
    <w:rsid w:val="0013355F"/>
    <w:rsid w:val="00133591"/>
    <w:rsid w:val="00134290"/>
    <w:rsid w:val="0013539D"/>
    <w:rsid w:val="00135A9C"/>
    <w:rsid w:val="00136033"/>
    <w:rsid w:val="001401F3"/>
    <w:rsid w:val="0014094D"/>
    <w:rsid w:val="00140C00"/>
    <w:rsid w:val="00140EDC"/>
    <w:rsid w:val="0014104F"/>
    <w:rsid w:val="00141272"/>
    <w:rsid w:val="00142323"/>
    <w:rsid w:val="0014270B"/>
    <w:rsid w:val="00142B26"/>
    <w:rsid w:val="00143250"/>
    <w:rsid w:val="00143296"/>
    <w:rsid w:val="001444FB"/>
    <w:rsid w:val="001448D0"/>
    <w:rsid w:val="00144D3C"/>
    <w:rsid w:val="00145475"/>
    <w:rsid w:val="00146315"/>
    <w:rsid w:val="00146C05"/>
    <w:rsid w:val="00146E7F"/>
    <w:rsid w:val="00147A3B"/>
    <w:rsid w:val="00147F1D"/>
    <w:rsid w:val="00150041"/>
    <w:rsid w:val="001518F4"/>
    <w:rsid w:val="00151BC2"/>
    <w:rsid w:val="0015254D"/>
    <w:rsid w:val="00152970"/>
    <w:rsid w:val="00153BE0"/>
    <w:rsid w:val="00153F8E"/>
    <w:rsid w:val="00153F91"/>
    <w:rsid w:val="00154987"/>
    <w:rsid w:val="0015525C"/>
    <w:rsid w:val="001556E7"/>
    <w:rsid w:val="00155D91"/>
    <w:rsid w:val="00155F0E"/>
    <w:rsid w:val="0015619E"/>
    <w:rsid w:val="0015632A"/>
    <w:rsid w:val="00156476"/>
    <w:rsid w:val="00157A1C"/>
    <w:rsid w:val="00157FBF"/>
    <w:rsid w:val="00160C05"/>
    <w:rsid w:val="00160DE7"/>
    <w:rsid w:val="00160EF5"/>
    <w:rsid w:val="0016141E"/>
    <w:rsid w:val="001616D5"/>
    <w:rsid w:val="00161AB5"/>
    <w:rsid w:val="0016203C"/>
    <w:rsid w:val="001622CA"/>
    <w:rsid w:val="0016287F"/>
    <w:rsid w:val="001629E5"/>
    <w:rsid w:val="00162A1A"/>
    <w:rsid w:val="0016322E"/>
    <w:rsid w:val="00164089"/>
    <w:rsid w:val="00164143"/>
    <w:rsid w:val="00164568"/>
    <w:rsid w:val="00164BA8"/>
    <w:rsid w:val="00164EBA"/>
    <w:rsid w:val="00164FA5"/>
    <w:rsid w:val="00165028"/>
    <w:rsid w:val="001653C5"/>
    <w:rsid w:val="00165A88"/>
    <w:rsid w:val="001660C3"/>
    <w:rsid w:val="00166690"/>
    <w:rsid w:val="00167227"/>
    <w:rsid w:val="001675B4"/>
    <w:rsid w:val="001679D5"/>
    <w:rsid w:val="00171443"/>
    <w:rsid w:val="00173269"/>
    <w:rsid w:val="001735F8"/>
    <w:rsid w:val="00173B7A"/>
    <w:rsid w:val="00173CEF"/>
    <w:rsid w:val="00175204"/>
    <w:rsid w:val="00175262"/>
    <w:rsid w:val="00175389"/>
    <w:rsid w:val="00176709"/>
    <w:rsid w:val="00176C52"/>
    <w:rsid w:val="00177058"/>
    <w:rsid w:val="00177574"/>
    <w:rsid w:val="001775DB"/>
    <w:rsid w:val="001800AF"/>
    <w:rsid w:val="001808DE"/>
    <w:rsid w:val="0018174F"/>
    <w:rsid w:val="0018324A"/>
    <w:rsid w:val="0018385D"/>
    <w:rsid w:val="00184311"/>
    <w:rsid w:val="00184354"/>
    <w:rsid w:val="00185317"/>
    <w:rsid w:val="00185618"/>
    <w:rsid w:val="00185F1D"/>
    <w:rsid w:val="0018607A"/>
    <w:rsid w:val="001860BD"/>
    <w:rsid w:val="001869A5"/>
    <w:rsid w:val="001870E7"/>
    <w:rsid w:val="001873A3"/>
    <w:rsid w:val="00187555"/>
    <w:rsid w:val="00187C8C"/>
    <w:rsid w:val="00187E04"/>
    <w:rsid w:val="00191250"/>
    <w:rsid w:val="00191A79"/>
    <w:rsid w:val="00192013"/>
    <w:rsid w:val="001941A5"/>
    <w:rsid w:val="00194395"/>
    <w:rsid w:val="001944C3"/>
    <w:rsid w:val="0019459F"/>
    <w:rsid w:val="001945D0"/>
    <w:rsid w:val="00194AAA"/>
    <w:rsid w:val="001962CF"/>
    <w:rsid w:val="00196794"/>
    <w:rsid w:val="001967E6"/>
    <w:rsid w:val="00196934"/>
    <w:rsid w:val="001A04AA"/>
    <w:rsid w:val="001A0B81"/>
    <w:rsid w:val="001A2159"/>
    <w:rsid w:val="001A28AA"/>
    <w:rsid w:val="001A297F"/>
    <w:rsid w:val="001A2A99"/>
    <w:rsid w:val="001A3A11"/>
    <w:rsid w:val="001A5112"/>
    <w:rsid w:val="001B037F"/>
    <w:rsid w:val="001B2B74"/>
    <w:rsid w:val="001B3467"/>
    <w:rsid w:val="001B3886"/>
    <w:rsid w:val="001B3BFB"/>
    <w:rsid w:val="001B3F67"/>
    <w:rsid w:val="001B402A"/>
    <w:rsid w:val="001B4A44"/>
    <w:rsid w:val="001B4F45"/>
    <w:rsid w:val="001B60A2"/>
    <w:rsid w:val="001B65B0"/>
    <w:rsid w:val="001B6A01"/>
    <w:rsid w:val="001B6A1F"/>
    <w:rsid w:val="001B6D7D"/>
    <w:rsid w:val="001C055A"/>
    <w:rsid w:val="001C06C2"/>
    <w:rsid w:val="001C07F5"/>
    <w:rsid w:val="001C0AC8"/>
    <w:rsid w:val="001C0CD9"/>
    <w:rsid w:val="001C0CFC"/>
    <w:rsid w:val="001C0F79"/>
    <w:rsid w:val="001C1025"/>
    <w:rsid w:val="001C1B19"/>
    <w:rsid w:val="001C27B1"/>
    <w:rsid w:val="001C2EE2"/>
    <w:rsid w:val="001C342F"/>
    <w:rsid w:val="001C3BA9"/>
    <w:rsid w:val="001C4E16"/>
    <w:rsid w:val="001C5AD7"/>
    <w:rsid w:val="001C6FB9"/>
    <w:rsid w:val="001C7294"/>
    <w:rsid w:val="001C7F51"/>
    <w:rsid w:val="001D0053"/>
    <w:rsid w:val="001D0330"/>
    <w:rsid w:val="001D0D35"/>
    <w:rsid w:val="001D0E71"/>
    <w:rsid w:val="001D1127"/>
    <w:rsid w:val="001D1984"/>
    <w:rsid w:val="001D1A0E"/>
    <w:rsid w:val="001D1B09"/>
    <w:rsid w:val="001D1FA5"/>
    <w:rsid w:val="001D20BA"/>
    <w:rsid w:val="001D30E6"/>
    <w:rsid w:val="001D3227"/>
    <w:rsid w:val="001D3398"/>
    <w:rsid w:val="001D354D"/>
    <w:rsid w:val="001D3C60"/>
    <w:rsid w:val="001D44A1"/>
    <w:rsid w:val="001D4649"/>
    <w:rsid w:val="001D53E7"/>
    <w:rsid w:val="001D55FB"/>
    <w:rsid w:val="001E1C20"/>
    <w:rsid w:val="001E213C"/>
    <w:rsid w:val="001E247A"/>
    <w:rsid w:val="001E2597"/>
    <w:rsid w:val="001E259C"/>
    <w:rsid w:val="001E25C9"/>
    <w:rsid w:val="001E2CFB"/>
    <w:rsid w:val="001E3163"/>
    <w:rsid w:val="001E35CC"/>
    <w:rsid w:val="001E49A3"/>
    <w:rsid w:val="001E52F8"/>
    <w:rsid w:val="001E55FE"/>
    <w:rsid w:val="001E5988"/>
    <w:rsid w:val="001E5AE9"/>
    <w:rsid w:val="001E6C44"/>
    <w:rsid w:val="001F0733"/>
    <w:rsid w:val="001F231C"/>
    <w:rsid w:val="001F2B0D"/>
    <w:rsid w:val="001F3EE3"/>
    <w:rsid w:val="001F4468"/>
    <w:rsid w:val="001F4F46"/>
    <w:rsid w:val="001F4F62"/>
    <w:rsid w:val="001F52AE"/>
    <w:rsid w:val="001F62AF"/>
    <w:rsid w:val="001F6D90"/>
    <w:rsid w:val="001F707B"/>
    <w:rsid w:val="001F7BE0"/>
    <w:rsid w:val="001F7F54"/>
    <w:rsid w:val="00201F93"/>
    <w:rsid w:val="00203A3A"/>
    <w:rsid w:val="00203B6D"/>
    <w:rsid w:val="0020427C"/>
    <w:rsid w:val="0020468B"/>
    <w:rsid w:val="00204AC8"/>
    <w:rsid w:val="0020547B"/>
    <w:rsid w:val="0020558B"/>
    <w:rsid w:val="0020565E"/>
    <w:rsid w:val="00205CD0"/>
    <w:rsid w:val="00205DFF"/>
    <w:rsid w:val="00205FC1"/>
    <w:rsid w:val="002071B7"/>
    <w:rsid w:val="002076FC"/>
    <w:rsid w:val="002100FE"/>
    <w:rsid w:val="00210B85"/>
    <w:rsid w:val="0021153A"/>
    <w:rsid w:val="0021182B"/>
    <w:rsid w:val="00211B00"/>
    <w:rsid w:val="00211B41"/>
    <w:rsid w:val="002124F4"/>
    <w:rsid w:val="00212516"/>
    <w:rsid w:val="00212573"/>
    <w:rsid w:val="00213159"/>
    <w:rsid w:val="00213C1C"/>
    <w:rsid w:val="00213E94"/>
    <w:rsid w:val="00214167"/>
    <w:rsid w:val="00214B2A"/>
    <w:rsid w:val="002154DF"/>
    <w:rsid w:val="002157BE"/>
    <w:rsid w:val="00215A32"/>
    <w:rsid w:val="00216035"/>
    <w:rsid w:val="00217634"/>
    <w:rsid w:val="00217885"/>
    <w:rsid w:val="002178CF"/>
    <w:rsid w:val="00217E92"/>
    <w:rsid w:val="0022106E"/>
    <w:rsid w:val="00221205"/>
    <w:rsid w:val="00222601"/>
    <w:rsid w:val="00222CC0"/>
    <w:rsid w:val="002233BA"/>
    <w:rsid w:val="00223607"/>
    <w:rsid w:val="00223A75"/>
    <w:rsid w:val="00224146"/>
    <w:rsid w:val="00224986"/>
    <w:rsid w:val="002249F5"/>
    <w:rsid w:val="00224BD8"/>
    <w:rsid w:val="00224EDA"/>
    <w:rsid w:val="00226346"/>
    <w:rsid w:val="002265F6"/>
    <w:rsid w:val="00227284"/>
    <w:rsid w:val="00227404"/>
    <w:rsid w:val="002277B6"/>
    <w:rsid w:val="002301BC"/>
    <w:rsid w:val="002307EC"/>
    <w:rsid w:val="00230B63"/>
    <w:rsid w:val="0023266C"/>
    <w:rsid w:val="0023289B"/>
    <w:rsid w:val="0023360D"/>
    <w:rsid w:val="002339E8"/>
    <w:rsid w:val="00234326"/>
    <w:rsid w:val="00235332"/>
    <w:rsid w:val="00236ABA"/>
    <w:rsid w:val="00236D96"/>
    <w:rsid w:val="00236EAC"/>
    <w:rsid w:val="002376D6"/>
    <w:rsid w:val="002379D5"/>
    <w:rsid w:val="002401DF"/>
    <w:rsid w:val="002406CA"/>
    <w:rsid w:val="00240B31"/>
    <w:rsid w:val="00242225"/>
    <w:rsid w:val="00242566"/>
    <w:rsid w:val="00242685"/>
    <w:rsid w:val="00242B2F"/>
    <w:rsid w:val="00242B69"/>
    <w:rsid w:val="002431CD"/>
    <w:rsid w:val="002437F5"/>
    <w:rsid w:val="00244433"/>
    <w:rsid w:val="0024462E"/>
    <w:rsid w:val="00244856"/>
    <w:rsid w:val="002448B8"/>
    <w:rsid w:val="00244F94"/>
    <w:rsid w:val="0024531B"/>
    <w:rsid w:val="002454B2"/>
    <w:rsid w:val="002454E3"/>
    <w:rsid w:val="00246115"/>
    <w:rsid w:val="0024672D"/>
    <w:rsid w:val="00246C1B"/>
    <w:rsid w:val="00246D94"/>
    <w:rsid w:val="00246DFF"/>
    <w:rsid w:val="00246F34"/>
    <w:rsid w:val="002478C0"/>
    <w:rsid w:val="00247C44"/>
    <w:rsid w:val="0025007A"/>
    <w:rsid w:val="00250811"/>
    <w:rsid w:val="00250A25"/>
    <w:rsid w:val="00250DC0"/>
    <w:rsid w:val="00250DD6"/>
    <w:rsid w:val="00250F32"/>
    <w:rsid w:val="00251E4D"/>
    <w:rsid w:val="00252E87"/>
    <w:rsid w:val="00253BC2"/>
    <w:rsid w:val="00254015"/>
    <w:rsid w:val="002547C8"/>
    <w:rsid w:val="00254DEE"/>
    <w:rsid w:val="0025515E"/>
    <w:rsid w:val="0025559C"/>
    <w:rsid w:val="00256B85"/>
    <w:rsid w:val="00256DCD"/>
    <w:rsid w:val="00257FAD"/>
    <w:rsid w:val="00260863"/>
    <w:rsid w:val="0026106E"/>
    <w:rsid w:val="00261B64"/>
    <w:rsid w:val="00261B87"/>
    <w:rsid w:val="00261D83"/>
    <w:rsid w:val="00262F46"/>
    <w:rsid w:val="00263FD6"/>
    <w:rsid w:val="00264370"/>
    <w:rsid w:val="00264626"/>
    <w:rsid w:val="00264C2E"/>
    <w:rsid w:val="00265571"/>
    <w:rsid w:val="00265ACD"/>
    <w:rsid w:val="00267269"/>
    <w:rsid w:val="002701DF"/>
    <w:rsid w:val="00270F3E"/>
    <w:rsid w:val="00270FD4"/>
    <w:rsid w:val="002711AF"/>
    <w:rsid w:val="0027159C"/>
    <w:rsid w:val="00271604"/>
    <w:rsid w:val="00271DFB"/>
    <w:rsid w:val="00271ED5"/>
    <w:rsid w:val="0027232E"/>
    <w:rsid w:val="00273210"/>
    <w:rsid w:val="0027394E"/>
    <w:rsid w:val="00273963"/>
    <w:rsid w:val="002741D9"/>
    <w:rsid w:val="002742AA"/>
    <w:rsid w:val="00274B7C"/>
    <w:rsid w:val="00280C24"/>
    <w:rsid w:val="0028274A"/>
    <w:rsid w:val="00284C20"/>
    <w:rsid w:val="00285CDB"/>
    <w:rsid w:val="00286D5B"/>
    <w:rsid w:val="002877DD"/>
    <w:rsid w:val="002879EB"/>
    <w:rsid w:val="00287FB9"/>
    <w:rsid w:val="002902F1"/>
    <w:rsid w:val="0029041C"/>
    <w:rsid w:val="00291491"/>
    <w:rsid w:val="002920B1"/>
    <w:rsid w:val="00292E69"/>
    <w:rsid w:val="00292FB2"/>
    <w:rsid w:val="00293626"/>
    <w:rsid w:val="002936F5"/>
    <w:rsid w:val="002938AD"/>
    <w:rsid w:val="00295737"/>
    <w:rsid w:val="00297184"/>
    <w:rsid w:val="002975E9"/>
    <w:rsid w:val="002A019F"/>
    <w:rsid w:val="002A5253"/>
    <w:rsid w:val="002A563F"/>
    <w:rsid w:val="002A5838"/>
    <w:rsid w:val="002A5D4B"/>
    <w:rsid w:val="002A6315"/>
    <w:rsid w:val="002A776B"/>
    <w:rsid w:val="002B089D"/>
    <w:rsid w:val="002B1086"/>
    <w:rsid w:val="002B1D30"/>
    <w:rsid w:val="002B2C0F"/>
    <w:rsid w:val="002B2D2A"/>
    <w:rsid w:val="002B3C3B"/>
    <w:rsid w:val="002B3EAB"/>
    <w:rsid w:val="002B4778"/>
    <w:rsid w:val="002B48A6"/>
    <w:rsid w:val="002B4E39"/>
    <w:rsid w:val="002B5392"/>
    <w:rsid w:val="002B59D1"/>
    <w:rsid w:val="002B6C93"/>
    <w:rsid w:val="002B7F27"/>
    <w:rsid w:val="002C0BFD"/>
    <w:rsid w:val="002C0D9C"/>
    <w:rsid w:val="002C0E75"/>
    <w:rsid w:val="002C2014"/>
    <w:rsid w:val="002C2C0D"/>
    <w:rsid w:val="002C35B7"/>
    <w:rsid w:val="002C38E8"/>
    <w:rsid w:val="002C3CE1"/>
    <w:rsid w:val="002C4317"/>
    <w:rsid w:val="002C4455"/>
    <w:rsid w:val="002C4B43"/>
    <w:rsid w:val="002C4CCA"/>
    <w:rsid w:val="002C4F0F"/>
    <w:rsid w:val="002C59D9"/>
    <w:rsid w:val="002C59FF"/>
    <w:rsid w:val="002C648D"/>
    <w:rsid w:val="002C6F5F"/>
    <w:rsid w:val="002C72C9"/>
    <w:rsid w:val="002C75F2"/>
    <w:rsid w:val="002C7615"/>
    <w:rsid w:val="002C79F7"/>
    <w:rsid w:val="002D0B01"/>
    <w:rsid w:val="002D0E6A"/>
    <w:rsid w:val="002D166A"/>
    <w:rsid w:val="002D17C1"/>
    <w:rsid w:val="002D2670"/>
    <w:rsid w:val="002D289D"/>
    <w:rsid w:val="002D3AF2"/>
    <w:rsid w:val="002D3B13"/>
    <w:rsid w:val="002D3C97"/>
    <w:rsid w:val="002D3D46"/>
    <w:rsid w:val="002D4900"/>
    <w:rsid w:val="002D4D7A"/>
    <w:rsid w:val="002D638A"/>
    <w:rsid w:val="002D6E70"/>
    <w:rsid w:val="002D74CC"/>
    <w:rsid w:val="002E00B4"/>
    <w:rsid w:val="002E05EC"/>
    <w:rsid w:val="002E07BA"/>
    <w:rsid w:val="002E0C03"/>
    <w:rsid w:val="002E1094"/>
    <w:rsid w:val="002E15D1"/>
    <w:rsid w:val="002E212D"/>
    <w:rsid w:val="002E247A"/>
    <w:rsid w:val="002E317E"/>
    <w:rsid w:val="002E3676"/>
    <w:rsid w:val="002E3F14"/>
    <w:rsid w:val="002E472D"/>
    <w:rsid w:val="002E51A7"/>
    <w:rsid w:val="002E527A"/>
    <w:rsid w:val="002E5C7A"/>
    <w:rsid w:val="002E62D6"/>
    <w:rsid w:val="002E7766"/>
    <w:rsid w:val="002F01A4"/>
    <w:rsid w:val="002F1E86"/>
    <w:rsid w:val="002F29ED"/>
    <w:rsid w:val="002F2DAE"/>
    <w:rsid w:val="002F2E07"/>
    <w:rsid w:val="002F3082"/>
    <w:rsid w:val="002F309B"/>
    <w:rsid w:val="002F3D07"/>
    <w:rsid w:val="002F4655"/>
    <w:rsid w:val="002F4801"/>
    <w:rsid w:val="002F4FFD"/>
    <w:rsid w:val="002F51E8"/>
    <w:rsid w:val="002F5E0E"/>
    <w:rsid w:val="002F60A2"/>
    <w:rsid w:val="002F6F0B"/>
    <w:rsid w:val="002F79A4"/>
    <w:rsid w:val="002F7E6E"/>
    <w:rsid w:val="00302154"/>
    <w:rsid w:val="0030242E"/>
    <w:rsid w:val="0030297B"/>
    <w:rsid w:val="00302C79"/>
    <w:rsid w:val="00302EF4"/>
    <w:rsid w:val="003032BE"/>
    <w:rsid w:val="003035D5"/>
    <w:rsid w:val="003036A1"/>
    <w:rsid w:val="00304566"/>
    <w:rsid w:val="003045C5"/>
    <w:rsid w:val="0030465F"/>
    <w:rsid w:val="0030541E"/>
    <w:rsid w:val="00305B47"/>
    <w:rsid w:val="00306519"/>
    <w:rsid w:val="00306D81"/>
    <w:rsid w:val="00307133"/>
    <w:rsid w:val="00307878"/>
    <w:rsid w:val="0030791F"/>
    <w:rsid w:val="0030798D"/>
    <w:rsid w:val="00307B2A"/>
    <w:rsid w:val="00307BB0"/>
    <w:rsid w:val="0031076B"/>
    <w:rsid w:val="00310BCF"/>
    <w:rsid w:val="003111C0"/>
    <w:rsid w:val="0031236C"/>
    <w:rsid w:val="00312D0B"/>
    <w:rsid w:val="00312E43"/>
    <w:rsid w:val="003132BC"/>
    <w:rsid w:val="003133F0"/>
    <w:rsid w:val="00316848"/>
    <w:rsid w:val="00316F43"/>
    <w:rsid w:val="00317E6B"/>
    <w:rsid w:val="003201C2"/>
    <w:rsid w:val="00321535"/>
    <w:rsid w:val="00321A2A"/>
    <w:rsid w:val="0032248F"/>
    <w:rsid w:val="00322FBE"/>
    <w:rsid w:val="00323220"/>
    <w:rsid w:val="003235C8"/>
    <w:rsid w:val="00324131"/>
    <w:rsid w:val="003255C7"/>
    <w:rsid w:val="00325706"/>
    <w:rsid w:val="00326458"/>
    <w:rsid w:val="00326F32"/>
    <w:rsid w:val="00327360"/>
    <w:rsid w:val="003278E4"/>
    <w:rsid w:val="00327E67"/>
    <w:rsid w:val="00327E93"/>
    <w:rsid w:val="00330773"/>
    <w:rsid w:val="003318C4"/>
    <w:rsid w:val="003320D4"/>
    <w:rsid w:val="003324FF"/>
    <w:rsid w:val="0033300A"/>
    <w:rsid w:val="003330E1"/>
    <w:rsid w:val="00333198"/>
    <w:rsid w:val="00333247"/>
    <w:rsid w:val="0033332A"/>
    <w:rsid w:val="0033344F"/>
    <w:rsid w:val="00333621"/>
    <w:rsid w:val="00333692"/>
    <w:rsid w:val="003338AC"/>
    <w:rsid w:val="00334F3D"/>
    <w:rsid w:val="003360F1"/>
    <w:rsid w:val="0033611D"/>
    <w:rsid w:val="003409B5"/>
    <w:rsid w:val="00340A9D"/>
    <w:rsid w:val="00340F09"/>
    <w:rsid w:val="003419F1"/>
    <w:rsid w:val="00343325"/>
    <w:rsid w:val="003443C1"/>
    <w:rsid w:val="00344B9E"/>
    <w:rsid w:val="00345063"/>
    <w:rsid w:val="003450E2"/>
    <w:rsid w:val="00345B70"/>
    <w:rsid w:val="00345E13"/>
    <w:rsid w:val="0034667D"/>
    <w:rsid w:val="003467CA"/>
    <w:rsid w:val="003508E0"/>
    <w:rsid w:val="00350A49"/>
    <w:rsid w:val="0035154A"/>
    <w:rsid w:val="00351AF7"/>
    <w:rsid w:val="00352D83"/>
    <w:rsid w:val="003538F7"/>
    <w:rsid w:val="0035417C"/>
    <w:rsid w:val="003542DC"/>
    <w:rsid w:val="003544E2"/>
    <w:rsid w:val="003546D8"/>
    <w:rsid w:val="00356505"/>
    <w:rsid w:val="00357464"/>
    <w:rsid w:val="003574DC"/>
    <w:rsid w:val="00360485"/>
    <w:rsid w:val="0036052F"/>
    <w:rsid w:val="00360DC9"/>
    <w:rsid w:val="003615F0"/>
    <w:rsid w:val="00361899"/>
    <w:rsid w:val="00361C85"/>
    <w:rsid w:val="00361D78"/>
    <w:rsid w:val="00362151"/>
    <w:rsid w:val="00362888"/>
    <w:rsid w:val="0036327B"/>
    <w:rsid w:val="00363378"/>
    <w:rsid w:val="00363439"/>
    <w:rsid w:val="00363800"/>
    <w:rsid w:val="00363914"/>
    <w:rsid w:val="003644F4"/>
    <w:rsid w:val="003648ED"/>
    <w:rsid w:val="00364F31"/>
    <w:rsid w:val="00365484"/>
    <w:rsid w:val="00370980"/>
    <w:rsid w:val="00370EDF"/>
    <w:rsid w:val="00370FF3"/>
    <w:rsid w:val="00372596"/>
    <w:rsid w:val="0037306F"/>
    <w:rsid w:val="0037354C"/>
    <w:rsid w:val="00373651"/>
    <w:rsid w:val="00373959"/>
    <w:rsid w:val="003744E8"/>
    <w:rsid w:val="003752D3"/>
    <w:rsid w:val="00375A61"/>
    <w:rsid w:val="00375CB7"/>
    <w:rsid w:val="00375E2B"/>
    <w:rsid w:val="003767E0"/>
    <w:rsid w:val="00377D23"/>
    <w:rsid w:val="00380DEC"/>
    <w:rsid w:val="0038147A"/>
    <w:rsid w:val="003814C1"/>
    <w:rsid w:val="00383E0E"/>
    <w:rsid w:val="003843E9"/>
    <w:rsid w:val="00384F21"/>
    <w:rsid w:val="00385046"/>
    <w:rsid w:val="00385E49"/>
    <w:rsid w:val="00386276"/>
    <w:rsid w:val="0038674F"/>
    <w:rsid w:val="00386A90"/>
    <w:rsid w:val="0038770F"/>
    <w:rsid w:val="00390C80"/>
    <w:rsid w:val="00390CF6"/>
    <w:rsid w:val="0039251E"/>
    <w:rsid w:val="00392898"/>
    <w:rsid w:val="00392947"/>
    <w:rsid w:val="00392DC2"/>
    <w:rsid w:val="00393063"/>
    <w:rsid w:val="003932BD"/>
    <w:rsid w:val="0039330E"/>
    <w:rsid w:val="00393CC0"/>
    <w:rsid w:val="00393E7F"/>
    <w:rsid w:val="003944FB"/>
    <w:rsid w:val="00394C25"/>
    <w:rsid w:val="00394E1B"/>
    <w:rsid w:val="003952F0"/>
    <w:rsid w:val="00396F82"/>
    <w:rsid w:val="003975A7"/>
    <w:rsid w:val="00397D87"/>
    <w:rsid w:val="003A045D"/>
    <w:rsid w:val="003A0533"/>
    <w:rsid w:val="003A0CAE"/>
    <w:rsid w:val="003A24FB"/>
    <w:rsid w:val="003A2C0D"/>
    <w:rsid w:val="003A3497"/>
    <w:rsid w:val="003A3A4E"/>
    <w:rsid w:val="003A427C"/>
    <w:rsid w:val="003A4C0D"/>
    <w:rsid w:val="003A6174"/>
    <w:rsid w:val="003A6C2E"/>
    <w:rsid w:val="003A755D"/>
    <w:rsid w:val="003B11F9"/>
    <w:rsid w:val="003B1285"/>
    <w:rsid w:val="003B13F5"/>
    <w:rsid w:val="003B175D"/>
    <w:rsid w:val="003B1CD7"/>
    <w:rsid w:val="003B2017"/>
    <w:rsid w:val="003B3653"/>
    <w:rsid w:val="003B3EE9"/>
    <w:rsid w:val="003B3F62"/>
    <w:rsid w:val="003B4022"/>
    <w:rsid w:val="003B466D"/>
    <w:rsid w:val="003B5F2F"/>
    <w:rsid w:val="003B5FFA"/>
    <w:rsid w:val="003B7FEA"/>
    <w:rsid w:val="003C190C"/>
    <w:rsid w:val="003C1A8A"/>
    <w:rsid w:val="003C1EA0"/>
    <w:rsid w:val="003C2A5C"/>
    <w:rsid w:val="003C3847"/>
    <w:rsid w:val="003C3EA9"/>
    <w:rsid w:val="003C415C"/>
    <w:rsid w:val="003C4671"/>
    <w:rsid w:val="003C46E7"/>
    <w:rsid w:val="003C513B"/>
    <w:rsid w:val="003C5223"/>
    <w:rsid w:val="003C712F"/>
    <w:rsid w:val="003C7345"/>
    <w:rsid w:val="003C76E5"/>
    <w:rsid w:val="003C7B38"/>
    <w:rsid w:val="003D03C1"/>
    <w:rsid w:val="003D0441"/>
    <w:rsid w:val="003D0CF8"/>
    <w:rsid w:val="003D0F21"/>
    <w:rsid w:val="003D100F"/>
    <w:rsid w:val="003D13AC"/>
    <w:rsid w:val="003D14B1"/>
    <w:rsid w:val="003D1516"/>
    <w:rsid w:val="003D1B22"/>
    <w:rsid w:val="003D284E"/>
    <w:rsid w:val="003D28E5"/>
    <w:rsid w:val="003D29BA"/>
    <w:rsid w:val="003D2DD5"/>
    <w:rsid w:val="003D2ED3"/>
    <w:rsid w:val="003D332B"/>
    <w:rsid w:val="003D3712"/>
    <w:rsid w:val="003D4389"/>
    <w:rsid w:val="003D4993"/>
    <w:rsid w:val="003D5875"/>
    <w:rsid w:val="003D591A"/>
    <w:rsid w:val="003D5F94"/>
    <w:rsid w:val="003D64FE"/>
    <w:rsid w:val="003D6B7C"/>
    <w:rsid w:val="003D7053"/>
    <w:rsid w:val="003D742C"/>
    <w:rsid w:val="003D7BF6"/>
    <w:rsid w:val="003E1074"/>
    <w:rsid w:val="003E10ED"/>
    <w:rsid w:val="003E258C"/>
    <w:rsid w:val="003E292C"/>
    <w:rsid w:val="003E2C3D"/>
    <w:rsid w:val="003E3068"/>
    <w:rsid w:val="003E349C"/>
    <w:rsid w:val="003E4150"/>
    <w:rsid w:val="003E4923"/>
    <w:rsid w:val="003E50BA"/>
    <w:rsid w:val="003E5442"/>
    <w:rsid w:val="003E54E0"/>
    <w:rsid w:val="003E5659"/>
    <w:rsid w:val="003E5741"/>
    <w:rsid w:val="003E66CA"/>
    <w:rsid w:val="003E6EA3"/>
    <w:rsid w:val="003E7942"/>
    <w:rsid w:val="003E7C8C"/>
    <w:rsid w:val="003E7E65"/>
    <w:rsid w:val="003F0149"/>
    <w:rsid w:val="003F02A2"/>
    <w:rsid w:val="003F03D0"/>
    <w:rsid w:val="003F1389"/>
    <w:rsid w:val="003F30BF"/>
    <w:rsid w:val="003F383B"/>
    <w:rsid w:val="003F4387"/>
    <w:rsid w:val="003F4B19"/>
    <w:rsid w:val="003F580B"/>
    <w:rsid w:val="003F58EE"/>
    <w:rsid w:val="003F5A48"/>
    <w:rsid w:val="003F6567"/>
    <w:rsid w:val="003F6D08"/>
    <w:rsid w:val="003F7C79"/>
    <w:rsid w:val="004002F5"/>
    <w:rsid w:val="00400409"/>
    <w:rsid w:val="00400A54"/>
    <w:rsid w:val="00402264"/>
    <w:rsid w:val="00402875"/>
    <w:rsid w:val="00402D9E"/>
    <w:rsid w:val="004033AE"/>
    <w:rsid w:val="0040398A"/>
    <w:rsid w:val="00403A4D"/>
    <w:rsid w:val="00404608"/>
    <w:rsid w:val="00404996"/>
    <w:rsid w:val="004051C2"/>
    <w:rsid w:val="00406968"/>
    <w:rsid w:val="00407857"/>
    <w:rsid w:val="00410EA3"/>
    <w:rsid w:val="00411299"/>
    <w:rsid w:val="00411C5C"/>
    <w:rsid w:val="00412BEF"/>
    <w:rsid w:val="004138E4"/>
    <w:rsid w:val="00414075"/>
    <w:rsid w:val="00414AEE"/>
    <w:rsid w:val="00416EE9"/>
    <w:rsid w:val="00417BA4"/>
    <w:rsid w:val="00417EB1"/>
    <w:rsid w:val="0042013A"/>
    <w:rsid w:val="0042178F"/>
    <w:rsid w:val="00422989"/>
    <w:rsid w:val="00422D14"/>
    <w:rsid w:val="00422F3F"/>
    <w:rsid w:val="0042378E"/>
    <w:rsid w:val="0042390B"/>
    <w:rsid w:val="00424700"/>
    <w:rsid w:val="004251ED"/>
    <w:rsid w:val="00425865"/>
    <w:rsid w:val="004260C0"/>
    <w:rsid w:val="0042628D"/>
    <w:rsid w:val="00426879"/>
    <w:rsid w:val="00426A67"/>
    <w:rsid w:val="00426B6E"/>
    <w:rsid w:val="00426F68"/>
    <w:rsid w:val="0043015C"/>
    <w:rsid w:val="0043035F"/>
    <w:rsid w:val="00430A2D"/>
    <w:rsid w:val="00431B9B"/>
    <w:rsid w:val="00431B9D"/>
    <w:rsid w:val="00431D8C"/>
    <w:rsid w:val="00433405"/>
    <w:rsid w:val="00433515"/>
    <w:rsid w:val="00433EDA"/>
    <w:rsid w:val="004340BE"/>
    <w:rsid w:val="0043478D"/>
    <w:rsid w:val="00434E0B"/>
    <w:rsid w:val="00435C99"/>
    <w:rsid w:val="00436C6E"/>
    <w:rsid w:val="00440D24"/>
    <w:rsid w:val="00441D80"/>
    <w:rsid w:val="004428C2"/>
    <w:rsid w:val="00443195"/>
    <w:rsid w:val="0044375D"/>
    <w:rsid w:val="00443789"/>
    <w:rsid w:val="00445730"/>
    <w:rsid w:val="0044656F"/>
    <w:rsid w:val="00446DC1"/>
    <w:rsid w:val="00447AD0"/>
    <w:rsid w:val="00447FD6"/>
    <w:rsid w:val="004505CB"/>
    <w:rsid w:val="0045087F"/>
    <w:rsid w:val="00450B67"/>
    <w:rsid w:val="00451E7C"/>
    <w:rsid w:val="00451EEB"/>
    <w:rsid w:val="004523A9"/>
    <w:rsid w:val="00452ABC"/>
    <w:rsid w:val="00452C5A"/>
    <w:rsid w:val="00452EB3"/>
    <w:rsid w:val="00453532"/>
    <w:rsid w:val="0045421A"/>
    <w:rsid w:val="00454892"/>
    <w:rsid w:val="004565FD"/>
    <w:rsid w:val="004569C5"/>
    <w:rsid w:val="00457890"/>
    <w:rsid w:val="00460F91"/>
    <w:rsid w:val="0046249B"/>
    <w:rsid w:val="00462BC9"/>
    <w:rsid w:val="00463096"/>
    <w:rsid w:val="0046340F"/>
    <w:rsid w:val="00464955"/>
    <w:rsid w:val="004649DC"/>
    <w:rsid w:val="004669E0"/>
    <w:rsid w:val="00466B53"/>
    <w:rsid w:val="0046746A"/>
    <w:rsid w:val="00467481"/>
    <w:rsid w:val="00467556"/>
    <w:rsid w:val="00467D05"/>
    <w:rsid w:val="00467EBC"/>
    <w:rsid w:val="00470202"/>
    <w:rsid w:val="004707AB"/>
    <w:rsid w:val="00471FDB"/>
    <w:rsid w:val="00473513"/>
    <w:rsid w:val="00473548"/>
    <w:rsid w:val="004740CC"/>
    <w:rsid w:val="00474679"/>
    <w:rsid w:val="00475CB9"/>
    <w:rsid w:val="00475E4B"/>
    <w:rsid w:val="004803C2"/>
    <w:rsid w:val="0048097D"/>
    <w:rsid w:val="00480FAB"/>
    <w:rsid w:val="00481BA1"/>
    <w:rsid w:val="00482789"/>
    <w:rsid w:val="004829E2"/>
    <w:rsid w:val="00482ED9"/>
    <w:rsid w:val="00485D7F"/>
    <w:rsid w:val="00485E12"/>
    <w:rsid w:val="0048635A"/>
    <w:rsid w:val="0048746C"/>
    <w:rsid w:val="004904B1"/>
    <w:rsid w:val="00491A41"/>
    <w:rsid w:val="00494C88"/>
    <w:rsid w:val="00495A5C"/>
    <w:rsid w:val="00495BDA"/>
    <w:rsid w:val="00495BF3"/>
    <w:rsid w:val="00495D4A"/>
    <w:rsid w:val="0049669F"/>
    <w:rsid w:val="00496E44"/>
    <w:rsid w:val="004970BB"/>
    <w:rsid w:val="00497D58"/>
    <w:rsid w:val="004A0687"/>
    <w:rsid w:val="004A0C8E"/>
    <w:rsid w:val="004A0E0B"/>
    <w:rsid w:val="004A109A"/>
    <w:rsid w:val="004A2738"/>
    <w:rsid w:val="004A2777"/>
    <w:rsid w:val="004A44B6"/>
    <w:rsid w:val="004A4939"/>
    <w:rsid w:val="004A4A09"/>
    <w:rsid w:val="004A4ED5"/>
    <w:rsid w:val="004A53AA"/>
    <w:rsid w:val="004A54B5"/>
    <w:rsid w:val="004A5709"/>
    <w:rsid w:val="004A5C65"/>
    <w:rsid w:val="004A622D"/>
    <w:rsid w:val="004A6502"/>
    <w:rsid w:val="004A66FF"/>
    <w:rsid w:val="004B02F7"/>
    <w:rsid w:val="004B0587"/>
    <w:rsid w:val="004B0AC5"/>
    <w:rsid w:val="004B1803"/>
    <w:rsid w:val="004B1EAA"/>
    <w:rsid w:val="004B2C23"/>
    <w:rsid w:val="004B2CFC"/>
    <w:rsid w:val="004B34F1"/>
    <w:rsid w:val="004B4805"/>
    <w:rsid w:val="004B4973"/>
    <w:rsid w:val="004B54F2"/>
    <w:rsid w:val="004B5A33"/>
    <w:rsid w:val="004B5ACD"/>
    <w:rsid w:val="004B6127"/>
    <w:rsid w:val="004B6364"/>
    <w:rsid w:val="004C12B3"/>
    <w:rsid w:val="004C1A1F"/>
    <w:rsid w:val="004C27E0"/>
    <w:rsid w:val="004C3058"/>
    <w:rsid w:val="004C31BF"/>
    <w:rsid w:val="004C3223"/>
    <w:rsid w:val="004C3485"/>
    <w:rsid w:val="004C3D3F"/>
    <w:rsid w:val="004C4CFD"/>
    <w:rsid w:val="004C5627"/>
    <w:rsid w:val="004C615C"/>
    <w:rsid w:val="004C6418"/>
    <w:rsid w:val="004C730D"/>
    <w:rsid w:val="004D00BB"/>
    <w:rsid w:val="004D0556"/>
    <w:rsid w:val="004D0D44"/>
    <w:rsid w:val="004D0D4E"/>
    <w:rsid w:val="004D18B6"/>
    <w:rsid w:val="004D21D3"/>
    <w:rsid w:val="004D240A"/>
    <w:rsid w:val="004D2755"/>
    <w:rsid w:val="004D3B4D"/>
    <w:rsid w:val="004D40CD"/>
    <w:rsid w:val="004D40F3"/>
    <w:rsid w:val="004D4870"/>
    <w:rsid w:val="004D519E"/>
    <w:rsid w:val="004D5548"/>
    <w:rsid w:val="004D5871"/>
    <w:rsid w:val="004D68E2"/>
    <w:rsid w:val="004D766E"/>
    <w:rsid w:val="004D7B21"/>
    <w:rsid w:val="004D7E00"/>
    <w:rsid w:val="004E00C3"/>
    <w:rsid w:val="004E0673"/>
    <w:rsid w:val="004E0722"/>
    <w:rsid w:val="004E0D8A"/>
    <w:rsid w:val="004E2AA4"/>
    <w:rsid w:val="004E2C90"/>
    <w:rsid w:val="004E2EBB"/>
    <w:rsid w:val="004E30A5"/>
    <w:rsid w:val="004E3439"/>
    <w:rsid w:val="004E40E3"/>
    <w:rsid w:val="004E45C5"/>
    <w:rsid w:val="004E4F45"/>
    <w:rsid w:val="004E5335"/>
    <w:rsid w:val="004E56F7"/>
    <w:rsid w:val="004E57FD"/>
    <w:rsid w:val="004E584C"/>
    <w:rsid w:val="004E6262"/>
    <w:rsid w:val="004E6320"/>
    <w:rsid w:val="004E6AD5"/>
    <w:rsid w:val="004F0466"/>
    <w:rsid w:val="004F0D22"/>
    <w:rsid w:val="004F13CF"/>
    <w:rsid w:val="004F2111"/>
    <w:rsid w:val="004F21DE"/>
    <w:rsid w:val="004F2214"/>
    <w:rsid w:val="004F238D"/>
    <w:rsid w:val="004F2724"/>
    <w:rsid w:val="004F2D38"/>
    <w:rsid w:val="004F3241"/>
    <w:rsid w:val="004F3526"/>
    <w:rsid w:val="004F36EB"/>
    <w:rsid w:val="004F37DF"/>
    <w:rsid w:val="004F3AA9"/>
    <w:rsid w:val="004F4917"/>
    <w:rsid w:val="004F5C5C"/>
    <w:rsid w:val="004F632F"/>
    <w:rsid w:val="004F74DC"/>
    <w:rsid w:val="00500889"/>
    <w:rsid w:val="00500954"/>
    <w:rsid w:val="00501007"/>
    <w:rsid w:val="005012B6"/>
    <w:rsid w:val="00501D3A"/>
    <w:rsid w:val="005037E3"/>
    <w:rsid w:val="005038BD"/>
    <w:rsid w:val="00503B69"/>
    <w:rsid w:val="00503C96"/>
    <w:rsid w:val="0050572C"/>
    <w:rsid w:val="0050625E"/>
    <w:rsid w:val="00506F28"/>
    <w:rsid w:val="005100DC"/>
    <w:rsid w:val="005100EB"/>
    <w:rsid w:val="005104B0"/>
    <w:rsid w:val="005104EB"/>
    <w:rsid w:val="00510D5C"/>
    <w:rsid w:val="005121FA"/>
    <w:rsid w:val="00512C40"/>
    <w:rsid w:val="0051341A"/>
    <w:rsid w:val="00513B5C"/>
    <w:rsid w:val="0051421C"/>
    <w:rsid w:val="00515AEF"/>
    <w:rsid w:val="005168F6"/>
    <w:rsid w:val="00517342"/>
    <w:rsid w:val="0051738F"/>
    <w:rsid w:val="00517412"/>
    <w:rsid w:val="0051794B"/>
    <w:rsid w:val="00517B91"/>
    <w:rsid w:val="00520A84"/>
    <w:rsid w:val="0052144B"/>
    <w:rsid w:val="00521CF3"/>
    <w:rsid w:val="00521EFC"/>
    <w:rsid w:val="00523236"/>
    <w:rsid w:val="00524DA5"/>
    <w:rsid w:val="00525A52"/>
    <w:rsid w:val="00525F37"/>
    <w:rsid w:val="00526035"/>
    <w:rsid w:val="0052655E"/>
    <w:rsid w:val="0052721E"/>
    <w:rsid w:val="00527724"/>
    <w:rsid w:val="0053038A"/>
    <w:rsid w:val="0053046F"/>
    <w:rsid w:val="00530632"/>
    <w:rsid w:val="00530D83"/>
    <w:rsid w:val="00531C4B"/>
    <w:rsid w:val="00531DF4"/>
    <w:rsid w:val="00533CE2"/>
    <w:rsid w:val="00535CF0"/>
    <w:rsid w:val="00535FD7"/>
    <w:rsid w:val="00537D28"/>
    <w:rsid w:val="00537FDB"/>
    <w:rsid w:val="00540BCA"/>
    <w:rsid w:val="00541056"/>
    <w:rsid w:val="0054112D"/>
    <w:rsid w:val="00541500"/>
    <w:rsid w:val="0054179B"/>
    <w:rsid w:val="005418C9"/>
    <w:rsid w:val="005420C6"/>
    <w:rsid w:val="00542623"/>
    <w:rsid w:val="00542DBA"/>
    <w:rsid w:val="0054377D"/>
    <w:rsid w:val="00544329"/>
    <w:rsid w:val="00544A68"/>
    <w:rsid w:val="00544ACF"/>
    <w:rsid w:val="00545742"/>
    <w:rsid w:val="00545E6B"/>
    <w:rsid w:val="00545F1D"/>
    <w:rsid w:val="005461DE"/>
    <w:rsid w:val="00546345"/>
    <w:rsid w:val="00546982"/>
    <w:rsid w:val="00546A7B"/>
    <w:rsid w:val="00547434"/>
    <w:rsid w:val="00547AA4"/>
    <w:rsid w:val="00547EDA"/>
    <w:rsid w:val="00547F1E"/>
    <w:rsid w:val="00547FBD"/>
    <w:rsid w:val="0055084E"/>
    <w:rsid w:val="005508A5"/>
    <w:rsid w:val="00551D15"/>
    <w:rsid w:val="00552AEB"/>
    <w:rsid w:val="00553CD0"/>
    <w:rsid w:val="00553E59"/>
    <w:rsid w:val="0055513D"/>
    <w:rsid w:val="00555421"/>
    <w:rsid w:val="00555AE5"/>
    <w:rsid w:val="00555B55"/>
    <w:rsid w:val="00557230"/>
    <w:rsid w:val="00557C3F"/>
    <w:rsid w:val="00561993"/>
    <w:rsid w:val="00563034"/>
    <w:rsid w:val="00563BC8"/>
    <w:rsid w:val="00564B39"/>
    <w:rsid w:val="005676DA"/>
    <w:rsid w:val="00570917"/>
    <w:rsid w:val="00571180"/>
    <w:rsid w:val="00571672"/>
    <w:rsid w:val="0057280B"/>
    <w:rsid w:val="00573431"/>
    <w:rsid w:val="00574104"/>
    <w:rsid w:val="00574202"/>
    <w:rsid w:val="005748D6"/>
    <w:rsid w:val="00575857"/>
    <w:rsid w:val="00575A12"/>
    <w:rsid w:val="00576471"/>
    <w:rsid w:val="005766C9"/>
    <w:rsid w:val="005774C9"/>
    <w:rsid w:val="00577DC7"/>
    <w:rsid w:val="00577EEC"/>
    <w:rsid w:val="005806D9"/>
    <w:rsid w:val="00580EBD"/>
    <w:rsid w:val="0058177E"/>
    <w:rsid w:val="0058187A"/>
    <w:rsid w:val="005819D7"/>
    <w:rsid w:val="00582FA3"/>
    <w:rsid w:val="00583F65"/>
    <w:rsid w:val="00584123"/>
    <w:rsid w:val="005847A8"/>
    <w:rsid w:val="00584DE5"/>
    <w:rsid w:val="00584E43"/>
    <w:rsid w:val="00585408"/>
    <w:rsid w:val="005870E1"/>
    <w:rsid w:val="005900D2"/>
    <w:rsid w:val="005909F0"/>
    <w:rsid w:val="005915B4"/>
    <w:rsid w:val="00591691"/>
    <w:rsid w:val="005925C3"/>
    <w:rsid w:val="00592DCE"/>
    <w:rsid w:val="0059326F"/>
    <w:rsid w:val="00593317"/>
    <w:rsid w:val="005938A3"/>
    <w:rsid w:val="00593C9E"/>
    <w:rsid w:val="005945F0"/>
    <w:rsid w:val="00595409"/>
    <w:rsid w:val="0059547C"/>
    <w:rsid w:val="00595F1A"/>
    <w:rsid w:val="00596029"/>
    <w:rsid w:val="005961BD"/>
    <w:rsid w:val="00596606"/>
    <w:rsid w:val="0059721E"/>
    <w:rsid w:val="005975EB"/>
    <w:rsid w:val="00597636"/>
    <w:rsid w:val="005A0BC4"/>
    <w:rsid w:val="005A24B5"/>
    <w:rsid w:val="005A2520"/>
    <w:rsid w:val="005A2AD5"/>
    <w:rsid w:val="005A2DB2"/>
    <w:rsid w:val="005A33AC"/>
    <w:rsid w:val="005A406A"/>
    <w:rsid w:val="005A4ABF"/>
    <w:rsid w:val="005A592E"/>
    <w:rsid w:val="005A6CEC"/>
    <w:rsid w:val="005A6ECB"/>
    <w:rsid w:val="005A6FD8"/>
    <w:rsid w:val="005A724E"/>
    <w:rsid w:val="005A72A5"/>
    <w:rsid w:val="005A7B5D"/>
    <w:rsid w:val="005B09C0"/>
    <w:rsid w:val="005B172E"/>
    <w:rsid w:val="005B219A"/>
    <w:rsid w:val="005B284F"/>
    <w:rsid w:val="005B2B7D"/>
    <w:rsid w:val="005B2DF5"/>
    <w:rsid w:val="005B3CE4"/>
    <w:rsid w:val="005B3D09"/>
    <w:rsid w:val="005B417C"/>
    <w:rsid w:val="005B480B"/>
    <w:rsid w:val="005B7CB3"/>
    <w:rsid w:val="005C0340"/>
    <w:rsid w:val="005C207C"/>
    <w:rsid w:val="005C2187"/>
    <w:rsid w:val="005C26F5"/>
    <w:rsid w:val="005C3A56"/>
    <w:rsid w:val="005C4660"/>
    <w:rsid w:val="005C4F2C"/>
    <w:rsid w:val="005C5BFE"/>
    <w:rsid w:val="005C61BE"/>
    <w:rsid w:val="005C64CF"/>
    <w:rsid w:val="005C7297"/>
    <w:rsid w:val="005C7AC3"/>
    <w:rsid w:val="005C7D77"/>
    <w:rsid w:val="005D081F"/>
    <w:rsid w:val="005D0EAC"/>
    <w:rsid w:val="005D101C"/>
    <w:rsid w:val="005D21AE"/>
    <w:rsid w:val="005D220F"/>
    <w:rsid w:val="005D4A4E"/>
    <w:rsid w:val="005D4C82"/>
    <w:rsid w:val="005D58F4"/>
    <w:rsid w:val="005D66B3"/>
    <w:rsid w:val="005D70ED"/>
    <w:rsid w:val="005D72E0"/>
    <w:rsid w:val="005E03CE"/>
    <w:rsid w:val="005E2237"/>
    <w:rsid w:val="005E2647"/>
    <w:rsid w:val="005E26D1"/>
    <w:rsid w:val="005E3454"/>
    <w:rsid w:val="005E425B"/>
    <w:rsid w:val="005E492D"/>
    <w:rsid w:val="005E5BBF"/>
    <w:rsid w:val="005E5CFB"/>
    <w:rsid w:val="005E5E11"/>
    <w:rsid w:val="005E6E56"/>
    <w:rsid w:val="005F024E"/>
    <w:rsid w:val="005F13EA"/>
    <w:rsid w:val="005F1573"/>
    <w:rsid w:val="005F1B12"/>
    <w:rsid w:val="005F1ED4"/>
    <w:rsid w:val="005F200D"/>
    <w:rsid w:val="005F26B7"/>
    <w:rsid w:val="005F26DA"/>
    <w:rsid w:val="005F29CD"/>
    <w:rsid w:val="005F43A9"/>
    <w:rsid w:val="005F44FF"/>
    <w:rsid w:val="005F4733"/>
    <w:rsid w:val="005F5184"/>
    <w:rsid w:val="005F5A90"/>
    <w:rsid w:val="005F5F8D"/>
    <w:rsid w:val="005F6123"/>
    <w:rsid w:val="005F6F0A"/>
    <w:rsid w:val="005F6F37"/>
    <w:rsid w:val="005F7644"/>
    <w:rsid w:val="005F7BD1"/>
    <w:rsid w:val="005F7EC2"/>
    <w:rsid w:val="00600783"/>
    <w:rsid w:val="00603BCE"/>
    <w:rsid w:val="00603BF3"/>
    <w:rsid w:val="00603F22"/>
    <w:rsid w:val="00604894"/>
    <w:rsid w:val="006048D9"/>
    <w:rsid w:val="00604B22"/>
    <w:rsid w:val="00604DAB"/>
    <w:rsid w:val="006064F7"/>
    <w:rsid w:val="006077EE"/>
    <w:rsid w:val="0060781A"/>
    <w:rsid w:val="006101FA"/>
    <w:rsid w:val="00610BAA"/>
    <w:rsid w:val="00611165"/>
    <w:rsid w:val="0061136F"/>
    <w:rsid w:val="00612A5E"/>
    <w:rsid w:val="00612C3C"/>
    <w:rsid w:val="00612C7E"/>
    <w:rsid w:val="00613792"/>
    <w:rsid w:val="00613C16"/>
    <w:rsid w:val="00613D4F"/>
    <w:rsid w:val="0061416C"/>
    <w:rsid w:val="00614E0F"/>
    <w:rsid w:val="00614FBB"/>
    <w:rsid w:val="00615393"/>
    <w:rsid w:val="0061581E"/>
    <w:rsid w:val="00616470"/>
    <w:rsid w:val="0062032A"/>
    <w:rsid w:val="00620926"/>
    <w:rsid w:val="00620C93"/>
    <w:rsid w:val="00620DAC"/>
    <w:rsid w:val="00620EEC"/>
    <w:rsid w:val="00621379"/>
    <w:rsid w:val="00621642"/>
    <w:rsid w:val="006229DF"/>
    <w:rsid w:val="00622F03"/>
    <w:rsid w:val="006231BB"/>
    <w:rsid w:val="00623A1C"/>
    <w:rsid w:val="0062439A"/>
    <w:rsid w:val="00624B21"/>
    <w:rsid w:val="00625106"/>
    <w:rsid w:val="00626624"/>
    <w:rsid w:val="00626CED"/>
    <w:rsid w:val="006274F4"/>
    <w:rsid w:val="00633007"/>
    <w:rsid w:val="006332FE"/>
    <w:rsid w:val="0063369C"/>
    <w:rsid w:val="006336B5"/>
    <w:rsid w:val="0063448D"/>
    <w:rsid w:val="0063481D"/>
    <w:rsid w:val="00635A69"/>
    <w:rsid w:val="00636562"/>
    <w:rsid w:val="0063675A"/>
    <w:rsid w:val="00636A49"/>
    <w:rsid w:val="00637E74"/>
    <w:rsid w:val="006400BB"/>
    <w:rsid w:val="006400C6"/>
    <w:rsid w:val="00640BAA"/>
    <w:rsid w:val="006413B9"/>
    <w:rsid w:val="00641472"/>
    <w:rsid w:val="00642E01"/>
    <w:rsid w:val="00643E0D"/>
    <w:rsid w:val="00643E41"/>
    <w:rsid w:val="00643E85"/>
    <w:rsid w:val="00644DC7"/>
    <w:rsid w:val="006456EF"/>
    <w:rsid w:val="006457DE"/>
    <w:rsid w:val="00646D93"/>
    <w:rsid w:val="00647C6D"/>
    <w:rsid w:val="00647C98"/>
    <w:rsid w:val="00650041"/>
    <w:rsid w:val="00650414"/>
    <w:rsid w:val="00651038"/>
    <w:rsid w:val="00651825"/>
    <w:rsid w:val="00652DDA"/>
    <w:rsid w:val="00653653"/>
    <w:rsid w:val="00653A68"/>
    <w:rsid w:val="00653ACD"/>
    <w:rsid w:val="00654286"/>
    <w:rsid w:val="006542EF"/>
    <w:rsid w:val="00655797"/>
    <w:rsid w:val="00655A47"/>
    <w:rsid w:val="00655E40"/>
    <w:rsid w:val="00656C10"/>
    <w:rsid w:val="00657519"/>
    <w:rsid w:val="00657928"/>
    <w:rsid w:val="00657A17"/>
    <w:rsid w:val="00657EF8"/>
    <w:rsid w:val="0066011B"/>
    <w:rsid w:val="00660A50"/>
    <w:rsid w:val="00661B2D"/>
    <w:rsid w:val="00662041"/>
    <w:rsid w:val="0066204B"/>
    <w:rsid w:val="0066224D"/>
    <w:rsid w:val="006622A9"/>
    <w:rsid w:val="00663D16"/>
    <w:rsid w:val="00664737"/>
    <w:rsid w:val="00664E18"/>
    <w:rsid w:val="006657A5"/>
    <w:rsid w:val="006660BF"/>
    <w:rsid w:val="00667374"/>
    <w:rsid w:val="00667892"/>
    <w:rsid w:val="00667FE6"/>
    <w:rsid w:val="00670927"/>
    <w:rsid w:val="00670AFE"/>
    <w:rsid w:val="00671278"/>
    <w:rsid w:val="00671CAA"/>
    <w:rsid w:val="00671E39"/>
    <w:rsid w:val="00672EB1"/>
    <w:rsid w:val="00673E5C"/>
    <w:rsid w:val="00674778"/>
    <w:rsid w:val="00675117"/>
    <w:rsid w:val="0067522F"/>
    <w:rsid w:val="00675562"/>
    <w:rsid w:val="006757CE"/>
    <w:rsid w:val="00676175"/>
    <w:rsid w:val="00676977"/>
    <w:rsid w:val="00676A86"/>
    <w:rsid w:val="00676EFB"/>
    <w:rsid w:val="0068045D"/>
    <w:rsid w:val="006807CF"/>
    <w:rsid w:val="0068083E"/>
    <w:rsid w:val="00681478"/>
    <w:rsid w:val="0068156B"/>
    <w:rsid w:val="0068208D"/>
    <w:rsid w:val="006825B4"/>
    <w:rsid w:val="00683471"/>
    <w:rsid w:val="00683ED6"/>
    <w:rsid w:val="00684A92"/>
    <w:rsid w:val="00684AF2"/>
    <w:rsid w:val="00685F11"/>
    <w:rsid w:val="00686458"/>
    <w:rsid w:val="00687D9B"/>
    <w:rsid w:val="00690AF3"/>
    <w:rsid w:val="00691323"/>
    <w:rsid w:val="0069138C"/>
    <w:rsid w:val="00691776"/>
    <w:rsid w:val="00691B13"/>
    <w:rsid w:val="0069203A"/>
    <w:rsid w:val="0069267D"/>
    <w:rsid w:val="00692C5E"/>
    <w:rsid w:val="0069308D"/>
    <w:rsid w:val="006934AD"/>
    <w:rsid w:val="00693831"/>
    <w:rsid w:val="00693BDB"/>
    <w:rsid w:val="006943DB"/>
    <w:rsid w:val="0069442F"/>
    <w:rsid w:val="006950DB"/>
    <w:rsid w:val="00695926"/>
    <w:rsid w:val="00696073"/>
    <w:rsid w:val="00697B14"/>
    <w:rsid w:val="00697F5E"/>
    <w:rsid w:val="006A050A"/>
    <w:rsid w:val="006A05A5"/>
    <w:rsid w:val="006A0CEC"/>
    <w:rsid w:val="006A11E9"/>
    <w:rsid w:val="006A1DC1"/>
    <w:rsid w:val="006A20F9"/>
    <w:rsid w:val="006A2327"/>
    <w:rsid w:val="006A3242"/>
    <w:rsid w:val="006A3A18"/>
    <w:rsid w:val="006A4269"/>
    <w:rsid w:val="006A47BE"/>
    <w:rsid w:val="006A4B8D"/>
    <w:rsid w:val="006A4EF6"/>
    <w:rsid w:val="006A51E7"/>
    <w:rsid w:val="006A5830"/>
    <w:rsid w:val="006A5AB5"/>
    <w:rsid w:val="006A63CC"/>
    <w:rsid w:val="006A698D"/>
    <w:rsid w:val="006A739F"/>
    <w:rsid w:val="006A74FC"/>
    <w:rsid w:val="006B0565"/>
    <w:rsid w:val="006B19FD"/>
    <w:rsid w:val="006B1A0B"/>
    <w:rsid w:val="006B2078"/>
    <w:rsid w:val="006B28FD"/>
    <w:rsid w:val="006B2BFE"/>
    <w:rsid w:val="006B5436"/>
    <w:rsid w:val="006B657B"/>
    <w:rsid w:val="006C0A5D"/>
    <w:rsid w:val="006C150A"/>
    <w:rsid w:val="006C1A53"/>
    <w:rsid w:val="006C1A54"/>
    <w:rsid w:val="006C1AAF"/>
    <w:rsid w:val="006C283A"/>
    <w:rsid w:val="006C363F"/>
    <w:rsid w:val="006C3863"/>
    <w:rsid w:val="006C43FA"/>
    <w:rsid w:val="006C4719"/>
    <w:rsid w:val="006C4F56"/>
    <w:rsid w:val="006C6DE8"/>
    <w:rsid w:val="006C722C"/>
    <w:rsid w:val="006C7904"/>
    <w:rsid w:val="006C7F31"/>
    <w:rsid w:val="006D0451"/>
    <w:rsid w:val="006D18C4"/>
    <w:rsid w:val="006D18E3"/>
    <w:rsid w:val="006D30A1"/>
    <w:rsid w:val="006D33BF"/>
    <w:rsid w:val="006D5020"/>
    <w:rsid w:val="006D6206"/>
    <w:rsid w:val="006D65FE"/>
    <w:rsid w:val="006D68B1"/>
    <w:rsid w:val="006D71C4"/>
    <w:rsid w:val="006D73DC"/>
    <w:rsid w:val="006D7545"/>
    <w:rsid w:val="006E05FF"/>
    <w:rsid w:val="006E0AA5"/>
    <w:rsid w:val="006E0BE9"/>
    <w:rsid w:val="006E1D2A"/>
    <w:rsid w:val="006E29E5"/>
    <w:rsid w:val="006E305F"/>
    <w:rsid w:val="006E346B"/>
    <w:rsid w:val="006E350D"/>
    <w:rsid w:val="006E392A"/>
    <w:rsid w:val="006E4208"/>
    <w:rsid w:val="006E4712"/>
    <w:rsid w:val="006E49CD"/>
    <w:rsid w:val="006E55F8"/>
    <w:rsid w:val="006E58B4"/>
    <w:rsid w:val="006E5BB9"/>
    <w:rsid w:val="006E5D33"/>
    <w:rsid w:val="006E5E8B"/>
    <w:rsid w:val="006E7462"/>
    <w:rsid w:val="006E797E"/>
    <w:rsid w:val="006F01B4"/>
    <w:rsid w:val="006F0EC0"/>
    <w:rsid w:val="006F21EB"/>
    <w:rsid w:val="006F2440"/>
    <w:rsid w:val="006F31AB"/>
    <w:rsid w:val="006F431C"/>
    <w:rsid w:val="006F58FA"/>
    <w:rsid w:val="006F59B8"/>
    <w:rsid w:val="006F5A31"/>
    <w:rsid w:val="006F5C16"/>
    <w:rsid w:val="006F63CB"/>
    <w:rsid w:val="006F653B"/>
    <w:rsid w:val="006F77F6"/>
    <w:rsid w:val="007007BC"/>
    <w:rsid w:val="00701CBB"/>
    <w:rsid w:val="00702071"/>
    <w:rsid w:val="00703828"/>
    <w:rsid w:val="0070385D"/>
    <w:rsid w:val="00703982"/>
    <w:rsid w:val="00703A47"/>
    <w:rsid w:val="00704799"/>
    <w:rsid w:val="00706884"/>
    <w:rsid w:val="0070750D"/>
    <w:rsid w:val="00707E48"/>
    <w:rsid w:val="00710859"/>
    <w:rsid w:val="00711C5A"/>
    <w:rsid w:val="00712737"/>
    <w:rsid w:val="00712FD4"/>
    <w:rsid w:val="007136F5"/>
    <w:rsid w:val="00713794"/>
    <w:rsid w:val="007143B0"/>
    <w:rsid w:val="00714B10"/>
    <w:rsid w:val="00714E94"/>
    <w:rsid w:val="00715BB2"/>
    <w:rsid w:val="00716381"/>
    <w:rsid w:val="00716564"/>
    <w:rsid w:val="007165A2"/>
    <w:rsid w:val="00716AAF"/>
    <w:rsid w:val="00716D9D"/>
    <w:rsid w:val="00716E2A"/>
    <w:rsid w:val="007209D9"/>
    <w:rsid w:val="00721E9B"/>
    <w:rsid w:val="00722C6C"/>
    <w:rsid w:val="00723109"/>
    <w:rsid w:val="00723F52"/>
    <w:rsid w:val="007240C0"/>
    <w:rsid w:val="0072428F"/>
    <w:rsid w:val="00724A54"/>
    <w:rsid w:val="007252D8"/>
    <w:rsid w:val="00725CCA"/>
    <w:rsid w:val="0072689F"/>
    <w:rsid w:val="00726CF7"/>
    <w:rsid w:val="007308E5"/>
    <w:rsid w:val="0073161A"/>
    <w:rsid w:val="00731CF8"/>
    <w:rsid w:val="00731F9A"/>
    <w:rsid w:val="00733A90"/>
    <w:rsid w:val="0073451B"/>
    <w:rsid w:val="00734A90"/>
    <w:rsid w:val="00736611"/>
    <w:rsid w:val="0073710D"/>
    <w:rsid w:val="007373AD"/>
    <w:rsid w:val="00737A25"/>
    <w:rsid w:val="00740F85"/>
    <w:rsid w:val="00741994"/>
    <w:rsid w:val="00741AAA"/>
    <w:rsid w:val="00742235"/>
    <w:rsid w:val="00742B8B"/>
    <w:rsid w:val="00742FEC"/>
    <w:rsid w:val="00743561"/>
    <w:rsid w:val="00744EBC"/>
    <w:rsid w:val="00745D86"/>
    <w:rsid w:val="0074603E"/>
    <w:rsid w:val="007460F8"/>
    <w:rsid w:val="00746FA7"/>
    <w:rsid w:val="00747097"/>
    <w:rsid w:val="00747251"/>
    <w:rsid w:val="00747549"/>
    <w:rsid w:val="007509D5"/>
    <w:rsid w:val="00750D56"/>
    <w:rsid w:val="00751332"/>
    <w:rsid w:val="007515F4"/>
    <w:rsid w:val="00751F94"/>
    <w:rsid w:val="007522EE"/>
    <w:rsid w:val="007523CF"/>
    <w:rsid w:val="00752455"/>
    <w:rsid w:val="00752ACF"/>
    <w:rsid w:val="00755583"/>
    <w:rsid w:val="0075569E"/>
    <w:rsid w:val="0075598D"/>
    <w:rsid w:val="00755F60"/>
    <w:rsid w:val="00757386"/>
    <w:rsid w:val="00757609"/>
    <w:rsid w:val="00757A62"/>
    <w:rsid w:val="0076115E"/>
    <w:rsid w:val="00761460"/>
    <w:rsid w:val="00761FD0"/>
    <w:rsid w:val="00762404"/>
    <w:rsid w:val="00762B37"/>
    <w:rsid w:val="00763382"/>
    <w:rsid w:val="00763CBE"/>
    <w:rsid w:val="0076420B"/>
    <w:rsid w:val="00764238"/>
    <w:rsid w:val="007646F4"/>
    <w:rsid w:val="007654A9"/>
    <w:rsid w:val="00765D1E"/>
    <w:rsid w:val="00765FB6"/>
    <w:rsid w:val="00766427"/>
    <w:rsid w:val="00766453"/>
    <w:rsid w:val="00766516"/>
    <w:rsid w:val="0076696F"/>
    <w:rsid w:val="00766EAA"/>
    <w:rsid w:val="00767588"/>
    <w:rsid w:val="00767877"/>
    <w:rsid w:val="00767AF4"/>
    <w:rsid w:val="00767BC7"/>
    <w:rsid w:val="007703CD"/>
    <w:rsid w:val="00770F35"/>
    <w:rsid w:val="007732DF"/>
    <w:rsid w:val="00773A12"/>
    <w:rsid w:val="007743CE"/>
    <w:rsid w:val="007749C6"/>
    <w:rsid w:val="0077510F"/>
    <w:rsid w:val="0077528D"/>
    <w:rsid w:val="00775755"/>
    <w:rsid w:val="00775D36"/>
    <w:rsid w:val="00775E2B"/>
    <w:rsid w:val="00775F22"/>
    <w:rsid w:val="00776808"/>
    <w:rsid w:val="00777F9C"/>
    <w:rsid w:val="00780533"/>
    <w:rsid w:val="0078065D"/>
    <w:rsid w:val="00780ED9"/>
    <w:rsid w:val="007812E1"/>
    <w:rsid w:val="00781555"/>
    <w:rsid w:val="00781803"/>
    <w:rsid w:val="00781A0F"/>
    <w:rsid w:val="00781EDC"/>
    <w:rsid w:val="00781F50"/>
    <w:rsid w:val="007828F5"/>
    <w:rsid w:val="007843F7"/>
    <w:rsid w:val="007844EE"/>
    <w:rsid w:val="0078470F"/>
    <w:rsid w:val="00784AD0"/>
    <w:rsid w:val="00784BF6"/>
    <w:rsid w:val="00785334"/>
    <w:rsid w:val="00785EFB"/>
    <w:rsid w:val="00786304"/>
    <w:rsid w:val="007866B2"/>
    <w:rsid w:val="007866B8"/>
    <w:rsid w:val="0078773D"/>
    <w:rsid w:val="007878C7"/>
    <w:rsid w:val="007902FA"/>
    <w:rsid w:val="007905C5"/>
    <w:rsid w:val="00790F5D"/>
    <w:rsid w:val="007913B4"/>
    <w:rsid w:val="0079174C"/>
    <w:rsid w:val="0079208C"/>
    <w:rsid w:val="0079247D"/>
    <w:rsid w:val="007932BE"/>
    <w:rsid w:val="00793B67"/>
    <w:rsid w:val="007944FD"/>
    <w:rsid w:val="0079461F"/>
    <w:rsid w:val="0079521F"/>
    <w:rsid w:val="00795705"/>
    <w:rsid w:val="00795AFC"/>
    <w:rsid w:val="00795D1E"/>
    <w:rsid w:val="0079686B"/>
    <w:rsid w:val="0079795E"/>
    <w:rsid w:val="00797A05"/>
    <w:rsid w:val="007A0EA8"/>
    <w:rsid w:val="007A15D9"/>
    <w:rsid w:val="007A37D4"/>
    <w:rsid w:val="007A396E"/>
    <w:rsid w:val="007A4B05"/>
    <w:rsid w:val="007A4EED"/>
    <w:rsid w:val="007A5CD7"/>
    <w:rsid w:val="007A657B"/>
    <w:rsid w:val="007A6BA0"/>
    <w:rsid w:val="007A7473"/>
    <w:rsid w:val="007A79DB"/>
    <w:rsid w:val="007A7FA0"/>
    <w:rsid w:val="007B0F5E"/>
    <w:rsid w:val="007B0FEF"/>
    <w:rsid w:val="007B2625"/>
    <w:rsid w:val="007B28AD"/>
    <w:rsid w:val="007B2F0F"/>
    <w:rsid w:val="007B371D"/>
    <w:rsid w:val="007B4172"/>
    <w:rsid w:val="007B41DD"/>
    <w:rsid w:val="007B46F3"/>
    <w:rsid w:val="007B50CB"/>
    <w:rsid w:val="007B5AD1"/>
    <w:rsid w:val="007B5BFE"/>
    <w:rsid w:val="007B5CF8"/>
    <w:rsid w:val="007B60F0"/>
    <w:rsid w:val="007B61BF"/>
    <w:rsid w:val="007B6D76"/>
    <w:rsid w:val="007B73F0"/>
    <w:rsid w:val="007B758E"/>
    <w:rsid w:val="007B7AFC"/>
    <w:rsid w:val="007B7E1D"/>
    <w:rsid w:val="007C0AA2"/>
    <w:rsid w:val="007C0B4A"/>
    <w:rsid w:val="007C0F5E"/>
    <w:rsid w:val="007C365F"/>
    <w:rsid w:val="007C3C80"/>
    <w:rsid w:val="007C47E4"/>
    <w:rsid w:val="007C6226"/>
    <w:rsid w:val="007C6A5E"/>
    <w:rsid w:val="007C6DF7"/>
    <w:rsid w:val="007C6F0B"/>
    <w:rsid w:val="007C70C5"/>
    <w:rsid w:val="007D00A9"/>
    <w:rsid w:val="007D233C"/>
    <w:rsid w:val="007D344B"/>
    <w:rsid w:val="007D377F"/>
    <w:rsid w:val="007D38CB"/>
    <w:rsid w:val="007D3966"/>
    <w:rsid w:val="007D3F52"/>
    <w:rsid w:val="007D4619"/>
    <w:rsid w:val="007D4D81"/>
    <w:rsid w:val="007D5516"/>
    <w:rsid w:val="007D5677"/>
    <w:rsid w:val="007D66A6"/>
    <w:rsid w:val="007D7EB1"/>
    <w:rsid w:val="007E022F"/>
    <w:rsid w:val="007E035B"/>
    <w:rsid w:val="007E050B"/>
    <w:rsid w:val="007E076B"/>
    <w:rsid w:val="007E1156"/>
    <w:rsid w:val="007E15A3"/>
    <w:rsid w:val="007E1684"/>
    <w:rsid w:val="007E1AAC"/>
    <w:rsid w:val="007E1BA4"/>
    <w:rsid w:val="007E1C64"/>
    <w:rsid w:val="007E2187"/>
    <w:rsid w:val="007E238D"/>
    <w:rsid w:val="007E46E0"/>
    <w:rsid w:val="007E4E65"/>
    <w:rsid w:val="007E5377"/>
    <w:rsid w:val="007E6145"/>
    <w:rsid w:val="007E70FE"/>
    <w:rsid w:val="007F0011"/>
    <w:rsid w:val="007F02C9"/>
    <w:rsid w:val="007F02FA"/>
    <w:rsid w:val="007F03F5"/>
    <w:rsid w:val="007F058F"/>
    <w:rsid w:val="007F0857"/>
    <w:rsid w:val="007F0BB1"/>
    <w:rsid w:val="007F2085"/>
    <w:rsid w:val="007F2EEA"/>
    <w:rsid w:val="007F34A3"/>
    <w:rsid w:val="007F3E50"/>
    <w:rsid w:val="007F5ECA"/>
    <w:rsid w:val="007F637D"/>
    <w:rsid w:val="007F6897"/>
    <w:rsid w:val="007F6965"/>
    <w:rsid w:val="008002B6"/>
    <w:rsid w:val="008005C9"/>
    <w:rsid w:val="00802763"/>
    <w:rsid w:val="00802DD0"/>
    <w:rsid w:val="00802F46"/>
    <w:rsid w:val="0080349B"/>
    <w:rsid w:val="00804D5C"/>
    <w:rsid w:val="00804FD9"/>
    <w:rsid w:val="008053D0"/>
    <w:rsid w:val="00805638"/>
    <w:rsid w:val="008065D2"/>
    <w:rsid w:val="0081101D"/>
    <w:rsid w:val="0081139D"/>
    <w:rsid w:val="008114E2"/>
    <w:rsid w:val="008137EC"/>
    <w:rsid w:val="00813B7A"/>
    <w:rsid w:val="00813F0E"/>
    <w:rsid w:val="00814B40"/>
    <w:rsid w:val="0081528A"/>
    <w:rsid w:val="00815A42"/>
    <w:rsid w:val="008168A9"/>
    <w:rsid w:val="008176B9"/>
    <w:rsid w:val="00817903"/>
    <w:rsid w:val="008179D3"/>
    <w:rsid w:val="008200B3"/>
    <w:rsid w:val="008206BC"/>
    <w:rsid w:val="00820873"/>
    <w:rsid w:val="00820B1A"/>
    <w:rsid w:val="00821A71"/>
    <w:rsid w:val="00821A9B"/>
    <w:rsid w:val="00822970"/>
    <w:rsid w:val="00822EA2"/>
    <w:rsid w:val="00822EF4"/>
    <w:rsid w:val="00822FDD"/>
    <w:rsid w:val="008231EE"/>
    <w:rsid w:val="00824B97"/>
    <w:rsid w:val="00824BC7"/>
    <w:rsid w:val="008253EB"/>
    <w:rsid w:val="00825446"/>
    <w:rsid w:val="00826412"/>
    <w:rsid w:val="008273E5"/>
    <w:rsid w:val="00830FE3"/>
    <w:rsid w:val="00831CF2"/>
    <w:rsid w:val="00831DBE"/>
    <w:rsid w:val="0083224F"/>
    <w:rsid w:val="008328C1"/>
    <w:rsid w:val="00833655"/>
    <w:rsid w:val="00833FA9"/>
    <w:rsid w:val="0083466B"/>
    <w:rsid w:val="00834700"/>
    <w:rsid w:val="0083533D"/>
    <w:rsid w:val="00835D43"/>
    <w:rsid w:val="00836213"/>
    <w:rsid w:val="008371DC"/>
    <w:rsid w:val="008379F6"/>
    <w:rsid w:val="00837A5D"/>
    <w:rsid w:val="00840AE0"/>
    <w:rsid w:val="00840FD8"/>
    <w:rsid w:val="008413FD"/>
    <w:rsid w:val="00842C0A"/>
    <w:rsid w:val="00843103"/>
    <w:rsid w:val="00844E74"/>
    <w:rsid w:val="00844F2A"/>
    <w:rsid w:val="00845C18"/>
    <w:rsid w:val="008473DD"/>
    <w:rsid w:val="0084743A"/>
    <w:rsid w:val="008509A4"/>
    <w:rsid w:val="00851312"/>
    <w:rsid w:val="0085195F"/>
    <w:rsid w:val="0085199D"/>
    <w:rsid w:val="00852FE5"/>
    <w:rsid w:val="008532D8"/>
    <w:rsid w:val="008539AB"/>
    <w:rsid w:val="00853A45"/>
    <w:rsid w:val="00853D4F"/>
    <w:rsid w:val="00854132"/>
    <w:rsid w:val="00854D8A"/>
    <w:rsid w:val="00854F4E"/>
    <w:rsid w:val="00855407"/>
    <w:rsid w:val="0085562E"/>
    <w:rsid w:val="00855E08"/>
    <w:rsid w:val="008568AE"/>
    <w:rsid w:val="008569E0"/>
    <w:rsid w:val="0085733B"/>
    <w:rsid w:val="00857CB5"/>
    <w:rsid w:val="00857D82"/>
    <w:rsid w:val="00861D8C"/>
    <w:rsid w:val="008633AB"/>
    <w:rsid w:val="00863907"/>
    <w:rsid w:val="00864C38"/>
    <w:rsid w:val="00866709"/>
    <w:rsid w:val="00870221"/>
    <w:rsid w:val="008706DD"/>
    <w:rsid w:val="008710EB"/>
    <w:rsid w:val="00871212"/>
    <w:rsid w:val="00871DA1"/>
    <w:rsid w:val="0087350B"/>
    <w:rsid w:val="008755B8"/>
    <w:rsid w:val="0087564D"/>
    <w:rsid w:val="0087581E"/>
    <w:rsid w:val="008760C0"/>
    <w:rsid w:val="008767E6"/>
    <w:rsid w:val="008768C1"/>
    <w:rsid w:val="00876C05"/>
    <w:rsid w:val="00876D0E"/>
    <w:rsid w:val="00876D8C"/>
    <w:rsid w:val="00876E32"/>
    <w:rsid w:val="00876FD4"/>
    <w:rsid w:val="00877780"/>
    <w:rsid w:val="00877F5E"/>
    <w:rsid w:val="00881D10"/>
    <w:rsid w:val="00882898"/>
    <w:rsid w:val="00882F9F"/>
    <w:rsid w:val="008832A0"/>
    <w:rsid w:val="00883AC9"/>
    <w:rsid w:val="00884415"/>
    <w:rsid w:val="00884B20"/>
    <w:rsid w:val="00885177"/>
    <w:rsid w:val="00885509"/>
    <w:rsid w:val="00885E0B"/>
    <w:rsid w:val="008865D4"/>
    <w:rsid w:val="008876A5"/>
    <w:rsid w:val="008876B8"/>
    <w:rsid w:val="008917CD"/>
    <w:rsid w:val="008937C1"/>
    <w:rsid w:val="0089498F"/>
    <w:rsid w:val="008949D2"/>
    <w:rsid w:val="00895412"/>
    <w:rsid w:val="00895782"/>
    <w:rsid w:val="008961BD"/>
    <w:rsid w:val="00896785"/>
    <w:rsid w:val="00896F79"/>
    <w:rsid w:val="00897FAF"/>
    <w:rsid w:val="008A06FD"/>
    <w:rsid w:val="008A156D"/>
    <w:rsid w:val="008A2268"/>
    <w:rsid w:val="008A226E"/>
    <w:rsid w:val="008A3D0B"/>
    <w:rsid w:val="008A4609"/>
    <w:rsid w:val="008A46DA"/>
    <w:rsid w:val="008A4EEE"/>
    <w:rsid w:val="008A58D7"/>
    <w:rsid w:val="008A5A9B"/>
    <w:rsid w:val="008A5EAD"/>
    <w:rsid w:val="008A692B"/>
    <w:rsid w:val="008A6A8C"/>
    <w:rsid w:val="008A6B17"/>
    <w:rsid w:val="008A6D44"/>
    <w:rsid w:val="008A7B99"/>
    <w:rsid w:val="008A7C29"/>
    <w:rsid w:val="008A7FE8"/>
    <w:rsid w:val="008B0829"/>
    <w:rsid w:val="008B2DB1"/>
    <w:rsid w:val="008B3DEE"/>
    <w:rsid w:val="008B3E5C"/>
    <w:rsid w:val="008B42E2"/>
    <w:rsid w:val="008B4C31"/>
    <w:rsid w:val="008B4C7D"/>
    <w:rsid w:val="008B58A2"/>
    <w:rsid w:val="008B5939"/>
    <w:rsid w:val="008B5E44"/>
    <w:rsid w:val="008B6BEC"/>
    <w:rsid w:val="008B6C73"/>
    <w:rsid w:val="008B7894"/>
    <w:rsid w:val="008C017F"/>
    <w:rsid w:val="008C02E4"/>
    <w:rsid w:val="008C16B4"/>
    <w:rsid w:val="008C16CA"/>
    <w:rsid w:val="008C1908"/>
    <w:rsid w:val="008C2376"/>
    <w:rsid w:val="008C30CB"/>
    <w:rsid w:val="008C3522"/>
    <w:rsid w:val="008C3E5C"/>
    <w:rsid w:val="008C5B85"/>
    <w:rsid w:val="008C65BD"/>
    <w:rsid w:val="008C6D1C"/>
    <w:rsid w:val="008C7472"/>
    <w:rsid w:val="008C7953"/>
    <w:rsid w:val="008D0A19"/>
    <w:rsid w:val="008D12D6"/>
    <w:rsid w:val="008D178C"/>
    <w:rsid w:val="008D2764"/>
    <w:rsid w:val="008D2814"/>
    <w:rsid w:val="008D36A4"/>
    <w:rsid w:val="008D3F1E"/>
    <w:rsid w:val="008D401B"/>
    <w:rsid w:val="008D4208"/>
    <w:rsid w:val="008D47F3"/>
    <w:rsid w:val="008D4F47"/>
    <w:rsid w:val="008D5193"/>
    <w:rsid w:val="008D62E3"/>
    <w:rsid w:val="008D6A1E"/>
    <w:rsid w:val="008D72CC"/>
    <w:rsid w:val="008D7481"/>
    <w:rsid w:val="008D7F2C"/>
    <w:rsid w:val="008E0A70"/>
    <w:rsid w:val="008E131F"/>
    <w:rsid w:val="008E147A"/>
    <w:rsid w:val="008E17C9"/>
    <w:rsid w:val="008E3E57"/>
    <w:rsid w:val="008E4259"/>
    <w:rsid w:val="008E480F"/>
    <w:rsid w:val="008E539B"/>
    <w:rsid w:val="008E553E"/>
    <w:rsid w:val="008E56C8"/>
    <w:rsid w:val="008E5811"/>
    <w:rsid w:val="008E5FD9"/>
    <w:rsid w:val="008E6ACB"/>
    <w:rsid w:val="008E6F77"/>
    <w:rsid w:val="008E7A9E"/>
    <w:rsid w:val="008F06DD"/>
    <w:rsid w:val="008F1208"/>
    <w:rsid w:val="008F13FB"/>
    <w:rsid w:val="008F2EB9"/>
    <w:rsid w:val="008F3027"/>
    <w:rsid w:val="008F36CB"/>
    <w:rsid w:val="008F3F44"/>
    <w:rsid w:val="008F41FD"/>
    <w:rsid w:val="008F44B3"/>
    <w:rsid w:val="008F5256"/>
    <w:rsid w:val="008F5C46"/>
    <w:rsid w:val="008F5F41"/>
    <w:rsid w:val="008F65F7"/>
    <w:rsid w:val="008F6BD7"/>
    <w:rsid w:val="008F70ED"/>
    <w:rsid w:val="008F7403"/>
    <w:rsid w:val="008F76D1"/>
    <w:rsid w:val="008F79AA"/>
    <w:rsid w:val="008F7DE0"/>
    <w:rsid w:val="00900AA7"/>
    <w:rsid w:val="0090169B"/>
    <w:rsid w:val="0090192C"/>
    <w:rsid w:val="00901971"/>
    <w:rsid w:val="00901A1D"/>
    <w:rsid w:val="00901AD5"/>
    <w:rsid w:val="00902FB6"/>
    <w:rsid w:val="00903391"/>
    <w:rsid w:val="0090359D"/>
    <w:rsid w:val="009043E3"/>
    <w:rsid w:val="00904DFE"/>
    <w:rsid w:val="00905677"/>
    <w:rsid w:val="00905863"/>
    <w:rsid w:val="00905DAC"/>
    <w:rsid w:val="00905F94"/>
    <w:rsid w:val="0090779C"/>
    <w:rsid w:val="00907EC2"/>
    <w:rsid w:val="00912040"/>
    <w:rsid w:val="00912082"/>
    <w:rsid w:val="00912B01"/>
    <w:rsid w:val="00913973"/>
    <w:rsid w:val="00913F65"/>
    <w:rsid w:val="009142EE"/>
    <w:rsid w:val="00914353"/>
    <w:rsid w:val="00914C42"/>
    <w:rsid w:val="00914CDF"/>
    <w:rsid w:val="00914DF1"/>
    <w:rsid w:val="009150D0"/>
    <w:rsid w:val="009156EA"/>
    <w:rsid w:val="00916589"/>
    <w:rsid w:val="0091663B"/>
    <w:rsid w:val="0091709B"/>
    <w:rsid w:val="009171F9"/>
    <w:rsid w:val="00917E67"/>
    <w:rsid w:val="00920435"/>
    <w:rsid w:val="00920689"/>
    <w:rsid w:val="00920D9A"/>
    <w:rsid w:val="0092127A"/>
    <w:rsid w:val="00922081"/>
    <w:rsid w:val="009228C3"/>
    <w:rsid w:val="00923367"/>
    <w:rsid w:val="00923E3A"/>
    <w:rsid w:val="009245D4"/>
    <w:rsid w:val="0092514E"/>
    <w:rsid w:val="0092570A"/>
    <w:rsid w:val="00925A64"/>
    <w:rsid w:val="00926A3C"/>
    <w:rsid w:val="00927279"/>
    <w:rsid w:val="00927718"/>
    <w:rsid w:val="00927FDC"/>
    <w:rsid w:val="00931BD5"/>
    <w:rsid w:val="00931C26"/>
    <w:rsid w:val="00931DB3"/>
    <w:rsid w:val="00932401"/>
    <w:rsid w:val="00932508"/>
    <w:rsid w:val="00932FFE"/>
    <w:rsid w:val="0093392D"/>
    <w:rsid w:val="009350A5"/>
    <w:rsid w:val="009352FD"/>
    <w:rsid w:val="00936E89"/>
    <w:rsid w:val="009375A7"/>
    <w:rsid w:val="009375C7"/>
    <w:rsid w:val="00937BFF"/>
    <w:rsid w:val="00937CD6"/>
    <w:rsid w:val="00937E57"/>
    <w:rsid w:val="00937E77"/>
    <w:rsid w:val="00940C5F"/>
    <w:rsid w:val="0094192F"/>
    <w:rsid w:val="00942635"/>
    <w:rsid w:val="00942950"/>
    <w:rsid w:val="00942E6A"/>
    <w:rsid w:val="00943EF3"/>
    <w:rsid w:val="0094458F"/>
    <w:rsid w:val="00944649"/>
    <w:rsid w:val="009458B1"/>
    <w:rsid w:val="009475DB"/>
    <w:rsid w:val="00947751"/>
    <w:rsid w:val="009479DB"/>
    <w:rsid w:val="00947DF1"/>
    <w:rsid w:val="00947EFB"/>
    <w:rsid w:val="00947F6C"/>
    <w:rsid w:val="0095041E"/>
    <w:rsid w:val="0095064D"/>
    <w:rsid w:val="00951B94"/>
    <w:rsid w:val="00953010"/>
    <w:rsid w:val="00953B9D"/>
    <w:rsid w:val="00954A31"/>
    <w:rsid w:val="00955094"/>
    <w:rsid w:val="009566C2"/>
    <w:rsid w:val="009567B1"/>
    <w:rsid w:val="00956FD2"/>
    <w:rsid w:val="0096063C"/>
    <w:rsid w:val="009615AC"/>
    <w:rsid w:val="009622F9"/>
    <w:rsid w:val="00962DEC"/>
    <w:rsid w:val="00963120"/>
    <w:rsid w:val="0096334B"/>
    <w:rsid w:val="00963A39"/>
    <w:rsid w:val="009647BB"/>
    <w:rsid w:val="00965A24"/>
    <w:rsid w:val="00965D59"/>
    <w:rsid w:val="0096620C"/>
    <w:rsid w:val="0096717C"/>
    <w:rsid w:val="00967700"/>
    <w:rsid w:val="009716AF"/>
    <w:rsid w:val="00975306"/>
    <w:rsid w:val="0097575F"/>
    <w:rsid w:val="00975BAD"/>
    <w:rsid w:val="009760B9"/>
    <w:rsid w:val="00977D3A"/>
    <w:rsid w:val="00980509"/>
    <w:rsid w:val="00982053"/>
    <w:rsid w:val="00982605"/>
    <w:rsid w:val="009828E9"/>
    <w:rsid w:val="00982D15"/>
    <w:rsid w:val="009835EC"/>
    <w:rsid w:val="00983EC9"/>
    <w:rsid w:val="0098438B"/>
    <w:rsid w:val="00984470"/>
    <w:rsid w:val="00984F69"/>
    <w:rsid w:val="009862B8"/>
    <w:rsid w:val="009868FE"/>
    <w:rsid w:val="0098728F"/>
    <w:rsid w:val="009877EA"/>
    <w:rsid w:val="00990846"/>
    <w:rsid w:val="009911A7"/>
    <w:rsid w:val="00991517"/>
    <w:rsid w:val="00991DF8"/>
    <w:rsid w:val="009926C3"/>
    <w:rsid w:val="00992ABD"/>
    <w:rsid w:val="0099465E"/>
    <w:rsid w:val="009946D3"/>
    <w:rsid w:val="00995296"/>
    <w:rsid w:val="009955A6"/>
    <w:rsid w:val="009956D5"/>
    <w:rsid w:val="00995B3D"/>
    <w:rsid w:val="00996330"/>
    <w:rsid w:val="00996659"/>
    <w:rsid w:val="00996B64"/>
    <w:rsid w:val="00997874"/>
    <w:rsid w:val="00997942"/>
    <w:rsid w:val="00997B5E"/>
    <w:rsid w:val="00997DAF"/>
    <w:rsid w:val="009A018F"/>
    <w:rsid w:val="009A0916"/>
    <w:rsid w:val="009A0C14"/>
    <w:rsid w:val="009A0D2D"/>
    <w:rsid w:val="009A1A45"/>
    <w:rsid w:val="009A2051"/>
    <w:rsid w:val="009A2512"/>
    <w:rsid w:val="009A2B93"/>
    <w:rsid w:val="009A34D1"/>
    <w:rsid w:val="009A36E0"/>
    <w:rsid w:val="009A3BC8"/>
    <w:rsid w:val="009A3C5B"/>
    <w:rsid w:val="009A4221"/>
    <w:rsid w:val="009A4C15"/>
    <w:rsid w:val="009A4C84"/>
    <w:rsid w:val="009A5100"/>
    <w:rsid w:val="009A5269"/>
    <w:rsid w:val="009A52E5"/>
    <w:rsid w:val="009A70FE"/>
    <w:rsid w:val="009A7414"/>
    <w:rsid w:val="009A7AA5"/>
    <w:rsid w:val="009A7E9F"/>
    <w:rsid w:val="009B0978"/>
    <w:rsid w:val="009B0A0F"/>
    <w:rsid w:val="009B0D42"/>
    <w:rsid w:val="009B1315"/>
    <w:rsid w:val="009B1C53"/>
    <w:rsid w:val="009B241F"/>
    <w:rsid w:val="009B2CC7"/>
    <w:rsid w:val="009B2DE6"/>
    <w:rsid w:val="009B35C9"/>
    <w:rsid w:val="009B3DAD"/>
    <w:rsid w:val="009B47CE"/>
    <w:rsid w:val="009B4C24"/>
    <w:rsid w:val="009B537A"/>
    <w:rsid w:val="009B53AC"/>
    <w:rsid w:val="009B5F70"/>
    <w:rsid w:val="009B66CD"/>
    <w:rsid w:val="009B6A5D"/>
    <w:rsid w:val="009B6BC3"/>
    <w:rsid w:val="009B7397"/>
    <w:rsid w:val="009B7426"/>
    <w:rsid w:val="009B77C7"/>
    <w:rsid w:val="009B7E5D"/>
    <w:rsid w:val="009B7FFA"/>
    <w:rsid w:val="009C0050"/>
    <w:rsid w:val="009C03A1"/>
    <w:rsid w:val="009C056B"/>
    <w:rsid w:val="009C085D"/>
    <w:rsid w:val="009C0FFF"/>
    <w:rsid w:val="009C11A4"/>
    <w:rsid w:val="009C26BC"/>
    <w:rsid w:val="009C2F93"/>
    <w:rsid w:val="009C31E0"/>
    <w:rsid w:val="009C374F"/>
    <w:rsid w:val="009C3812"/>
    <w:rsid w:val="009C3C64"/>
    <w:rsid w:val="009C5381"/>
    <w:rsid w:val="009C68FB"/>
    <w:rsid w:val="009C7B7E"/>
    <w:rsid w:val="009C7F07"/>
    <w:rsid w:val="009D0162"/>
    <w:rsid w:val="009D0C0C"/>
    <w:rsid w:val="009D144D"/>
    <w:rsid w:val="009D23DA"/>
    <w:rsid w:val="009D2619"/>
    <w:rsid w:val="009D2FBB"/>
    <w:rsid w:val="009D3450"/>
    <w:rsid w:val="009D37E0"/>
    <w:rsid w:val="009D4344"/>
    <w:rsid w:val="009D4385"/>
    <w:rsid w:val="009D44CD"/>
    <w:rsid w:val="009D5380"/>
    <w:rsid w:val="009D5532"/>
    <w:rsid w:val="009D5704"/>
    <w:rsid w:val="009D59EE"/>
    <w:rsid w:val="009D68D8"/>
    <w:rsid w:val="009D752A"/>
    <w:rsid w:val="009D782E"/>
    <w:rsid w:val="009E026D"/>
    <w:rsid w:val="009E101A"/>
    <w:rsid w:val="009E17EF"/>
    <w:rsid w:val="009E218B"/>
    <w:rsid w:val="009E32ED"/>
    <w:rsid w:val="009E34D7"/>
    <w:rsid w:val="009E35FA"/>
    <w:rsid w:val="009E38D6"/>
    <w:rsid w:val="009E49C2"/>
    <w:rsid w:val="009E5526"/>
    <w:rsid w:val="009E59E2"/>
    <w:rsid w:val="009E5B87"/>
    <w:rsid w:val="009E6156"/>
    <w:rsid w:val="009E67F5"/>
    <w:rsid w:val="009F0CB2"/>
    <w:rsid w:val="009F2433"/>
    <w:rsid w:val="009F2A38"/>
    <w:rsid w:val="009F2E47"/>
    <w:rsid w:val="009F4B57"/>
    <w:rsid w:val="009F4CF3"/>
    <w:rsid w:val="009F5200"/>
    <w:rsid w:val="009F5B81"/>
    <w:rsid w:val="009F6B82"/>
    <w:rsid w:val="00A00526"/>
    <w:rsid w:val="00A00590"/>
    <w:rsid w:val="00A00AF3"/>
    <w:rsid w:val="00A00B80"/>
    <w:rsid w:val="00A014AF"/>
    <w:rsid w:val="00A0154B"/>
    <w:rsid w:val="00A01C0E"/>
    <w:rsid w:val="00A01F47"/>
    <w:rsid w:val="00A01FE3"/>
    <w:rsid w:val="00A0268F"/>
    <w:rsid w:val="00A03738"/>
    <w:rsid w:val="00A03EA4"/>
    <w:rsid w:val="00A04BB2"/>
    <w:rsid w:val="00A04DAD"/>
    <w:rsid w:val="00A0641F"/>
    <w:rsid w:val="00A071F4"/>
    <w:rsid w:val="00A07286"/>
    <w:rsid w:val="00A072A1"/>
    <w:rsid w:val="00A073C2"/>
    <w:rsid w:val="00A073E0"/>
    <w:rsid w:val="00A073F1"/>
    <w:rsid w:val="00A07738"/>
    <w:rsid w:val="00A07EDC"/>
    <w:rsid w:val="00A07F03"/>
    <w:rsid w:val="00A110D3"/>
    <w:rsid w:val="00A12E22"/>
    <w:rsid w:val="00A13208"/>
    <w:rsid w:val="00A14649"/>
    <w:rsid w:val="00A15CD2"/>
    <w:rsid w:val="00A1610A"/>
    <w:rsid w:val="00A16698"/>
    <w:rsid w:val="00A1711F"/>
    <w:rsid w:val="00A17C1A"/>
    <w:rsid w:val="00A17EAB"/>
    <w:rsid w:val="00A20136"/>
    <w:rsid w:val="00A21719"/>
    <w:rsid w:val="00A22E30"/>
    <w:rsid w:val="00A22F46"/>
    <w:rsid w:val="00A22F6D"/>
    <w:rsid w:val="00A23249"/>
    <w:rsid w:val="00A2358E"/>
    <w:rsid w:val="00A23823"/>
    <w:rsid w:val="00A23BE9"/>
    <w:rsid w:val="00A23C66"/>
    <w:rsid w:val="00A24ADA"/>
    <w:rsid w:val="00A24E2F"/>
    <w:rsid w:val="00A26015"/>
    <w:rsid w:val="00A26080"/>
    <w:rsid w:val="00A264B0"/>
    <w:rsid w:val="00A274BE"/>
    <w:rsid w:val="00A2754C"/>
    <w:rsid w:val="00A27741"/>
    <w:rsid w:val="00A301BC"/>
    <w:rsid w:val="00A30B81"/>
    <w:rsid w:val="00A31322"/>
    <w:rsid w:val="00A324A4"/>
    <w:rsid w:val="00A32CBA"/>
    <w:rsid w:val="00A33354"/>
    <w:rsid w:val="00A3378E"/>
    <w:rsid w:val="00A3393C"/>
    <w:rsid w:val="00A3396F"/>
    <w:rsid w:val="00A33F28"/>
    <w:rsid w:val="00A34230"/>
    <w:rsid w:val="00A35BE9"/>
    <w:rsid w:val="00A36C97"/>
    <w:rsid w:val="00A37A8C"/>
    <w:rsid w:val="00A37B3E"/>
    <w:rsid w:val="00A37C4A"/>
    <w:rsid w:val="00A4058A"/>
    <w:rsid w:val="00A40C44"/>
    <w:rsid w:val="00A4149B"/>
    <w:rsid w:val="00A42493"/>
    <w:rsid w:val="00A42860"/>
    <w:rsid w:val="00A428D7"/>
    <w:rsid w:val="00A43A11"/>
    <w:rsid w:val="00A46339"/>
    <w:rsid w:val="00A46F00"/>
    <w:rsid w:val="00A47D13"/>
    <w:rsid w:val="00A51EDD"/>
    <w:rsid w:val="00A533B7"/>
    <w:rsid w:val="00A53407"/>
    <w:rsid w:val="00A549E3"/>
    <w:rsid w:val="00A5506F"/>
    <w:rsid w:val="00A557B7"/>
    <w:rsid w:val="00A562BE"/>
    <w:rsid w:val="00A6066A"/>
    <w:rsid w:val="00A60DB5"/>
    <w:rsid w:val="00A62401"/>
    <w:rsid w:val="00A62B27"/>
    <w:rsid w:val="00A6328C"/>
    <w:rsid w:val="00A6377C"/>
    <w:rsid w:val="00A639E5"/>
    <w:rsid w:val="00A6515E"/>
    <w:rsid w:val="00A65900"/>
    <w:rsid w:val="00A65B37"/>
    <w:rsid w:val="00A6605F"/>
    <w:rsid w:val="00A66E09"/>
    <w:rsid w:val="00A676E0"/>
    <w:rsid w:val="00A67E66"/>
    <w:rsid w:val="00A70394"/>
    <w:rsid w:val="00A70D94"/>
    <w:rsid w:val="00A71033"/>
    <w:rsid w:val="00A713C8"/>
    <w:rsid w:val="00A714FF"/>
    <w:rsid w:val="00A718E5"/>
    <w:rsid w:val="00A71A60"/>
    <w:rsid w:val="00A7200E"/>
    <w:rsid w:val="00A72C4D"/>
    <w:rsid w:val="00A72FA0"/>
    <w:rsid w:val="00A7348C"/>
    <w:rsid w:val="00A7365C"/>
    <w:rsid w:val="00A741EF"/>
    <w:rsid w:val="00A754A9"/>
    <w:rsid w:val="00A759E5"/>
    <w:rsid w:val="00A75A69"/>
    <w:rsid w:val="00A76393"/>
    <w:rsid w:val="00A76678"/>
    <w:rsid w:val="00A76ABD"/>
    <w:rsid w:val="00A7745A"/>
    <w:rsid w:val="00A77866"/>
    <w:rsid w:val="00A80695"/>
    <w:rsid w:val="00A807AA"/>
    <w:rsid w:val="00A80C5D"/>
    <w:rsid w:val="00A817B9"/>
    <w:rsid w:val="00A81884"/>
    <w:rsid w:val="00A825C0"/>
    <w:rsid w:val="00A82E00"/>
    <w:rsid w:val="00A838D8"/>
    <w:rsid w:val="00A83ABD"/>
    <w:rsid w:val="00A83C86"/>
    <w:rsid w:val="00A84989"/>
    <w:rsid w:val="00A84B66"/>
    <w:rsid w:val="00A851C8"/>
    <w:rsid w:val="00A8549A"/>
    <w:rsid w:val="00A861D9"/>
    <w:rsid w:val="00A86B3A"/>
    <w:rsid w:val="00A86CC1"/>
    <w:rsid w:val="00A870D2"/>
    <w:rsid w:val="00A871CA"/>
    <w:rsid w:val="00A910FB"/>
    <w:rsid w:val="00A9112B"/>
    <w:rsid w:val="00A9223F"/>
    <w:rsid w:val="00A92522"/>
    <w:rsid w:val="00A939FA"/>
    <w:rsid w:val="00A93B9E"/>
    <w:rsid w:val="00A94451"/>
    <w:rsid w:val="00A94872"/>
    <w:rsid w:val="00A967D0"/>
    <w:rsid w:val="00AA0BD1"/>
    <w:rsid w:val="00AA0E71"/>
    <w:rsid w:val="00AA11FC"/>
    <w:rsid w:val="00AA3BEF"/>
    <w:rsid w:val="00AA3D64"/>
    <w:rsid w:val="00AA464D"/>
    <w:rsid w:val="00AA552A"/>
    <w:rsid w:val="00AA5FB7"/>
    <w:rsid w:val="00AA6000"/>
    <w:rsid w:val="00AA6D09"/>
    <w:rsid w:val="00AA7266"/>
    <w:rsid w:val="00AA74FC"/>
    <w:rsid w:val="00AB00C4"/>
    <w:rsid w:val="00AB055A"/>
    <w:rsid w:val="00AB07D5"/>
    <w:rsid w:val="00AB1509"/>
    <w:rsid w:val="00AB1DB9"/>
    <w:rsid w:val="00AB2694"/>
    <w:rsid w:val="00AB2AAC"/>
    <w:rsid w:val="00AB3253"/>
    <w:rsid w:val="00AB3780"/>
    <w:rsid w:val="00AB39FC"/>
    <w:rsid w:val="00AB3D0E"/>
    <w:rsid w:val="00AB404D"/>
    <w:rsid w:val="00AB4FD4"/>
    <w:rsid w:val="00AB505D"/>
    <w:rsid w:val="00AB56C2"/>
    <w:rsid w:val="00AB6E4D"/>
    <w:rsid w:val="00AB71F7"/>
    <w:rsid w:val="00AB7A2A"/>
    <w:rsid w:val="00AB7F8B"/>
    <w:rsid w:val="00AC1B75"/>
    <w:rsid w:val="00AC26B3"/>
    <w:rsid w:val="00AC3209"/>
    <w:rsid w:val="00AC36D1"/>
    <w:rsid w:val="00AC3F7F"/>
    <w:rsid w:val="00AC4422"/>
    <w:rsid w:val="00AC4AC7"/>
    <w:rsid w:val="00AC4C08"/>
    <w:rsid w:val="00AC5A0D"/>
    <w:rsid w:val="00AC5AC1"/>
    <w:rsid w:val="00AC7692"/>
    <w:rsid w:val="00AC77C9"/>
    <w:rsid w:val="00AC796E"/>
    <w:rsid w:val="00AD08E3"/>
    <w:rsid w:val="00AD0E57"/>
    <w:rsid w:val="00AD0E7D"/>
    <w:rsid w:val="00AD1F46"/>
    <w:rsid w:val="00AD230A"/>
    <w:rsid w:val="00AD348D"/>
    <w:rsid w:val="00AD36BB"/>
    <w:rsid w:val="00AD371C"/>
    <w:rsid w:val="00AD3989"/>
    <w:rsid w:val="00AD39E2"/>
    <w:rsid w:val="00AD3D00"/>
    <w:rsid w:val="00AD403F"/>
    <w:rsid w:val="00AD41EA"/>
    <w:rsid w:val="00AD4892"/>
    <w:rsid w:val="00AD4E71"/>
    <w:rsid w:val="00AD56D7"/>
    <w:rsid w:val="00AD57BF"/>
    <w:rsid w:val="00AD6AAF"/>
    <w:rsid w:val="00AD79CB"/>
    <w:rsid w:val="00AD7AD8"/>
    <w:rsid w:val="00AE0667"/>
    <w:rsid w:val="00AE0704"/>
    <w:rsid w:val="00AE080B"/>
    <w:rsid w:val="00AE1EFC"/>
    <w:rsid w:val="00AE32A4"/>
    <w:rsid w:val="00AE3320"/>
    <w:rsid w:val="00AE35AF"/>
    <w:rsid w:val="00AE3A82"/>
    <w:rsid w:val="00AE3AB3"/>
    <w:rsid w:val="00AE3F35"/>
    <w:rsid w:val="00AE4209"/>
    <w:rsid w:val="00AE4A15"/>
    <w:rsid w:val="00AE4AF5"/>
    <w:rsid w:val="00AE4B1D"/>
    <w:rsid w:val="00AE4B77"/>
    <w:rsid w:val="00AE5FED"/>
    <w:rsid w:val="00AE6420"/>
    <w:rsid w:val="00AE6C22"/>
    <w:rsid w:val="00AE6C5D"/>
    <w:rsid w:val="00AE6E20"/>
    <w:rsid w:val="00AE79C1"/>
    <w:rsid w:val="00AE7DDA"/>
    <w:rsid w:val="00AF0D33"/>
    <w:rsid w:val="00AF135E"/>
    <w:rsid w:val="00AF1420"/>
    <w:rsid w:val="00AF2A8E"/>
    <w:rsid w:val="00AF2BCC"/>
    <w:rsid w:val="00AF2C9A"/>
    <w:rsid w:val="00AF3426"/>
    <w:rsid w:val="00AF37E9"/>
    <w:rsid w:val="00AF39D2"/>
    <w:rsid w:val="00AF3C22"/>
    <w:rsid w:val="00AF3F3A"/>
    <w:rsid w:val="00AF5511"/>
    <w:rsid w:val="00AF5D51"/>
    <w:rsid w:val="00AF5F37"/>
    <w:rsid w:val="00AF65B0"/>
    <w:rsid w:val="00AF6841"/>
    <w:rsid w:val="00AF7FB0"/>
    <w:rsid w:val="00B00109"/>
    <w:rsid w:val="00B0063F"/>
    <w:rsid w:val="00B0123F"/>
    <w:rsid w:val="00B018CE"/>
    <w:rsid w:val="00B01A74"/>
    <w:rsid w:val="00B01BD6"/>
    <w:rsid w:val="00B01C29"/>
    <w:rsid w:val="00B01E7D"/>
    <w:rsid w:val="00B01EE3"/>
    <w:rsid w:val="00B02788"/>
    <w:rsid w:val="00B02C63"/>
    <w:rsid w:val="00B03A06"/>
    <w:rsid w:val="00B04CEF"/>
    <w:rsid w:val="00B04E7A"/>
    <w:rsid w:val="00B050E8"/>
    <w:rsid w:val="00B05CD4"/>
    <w:rsid w:val="00B05FD4"/>
    <w:rsid w:val="00B06EE2"/>
    <w:rsid w:val="00B10020"/>
    <w:rsid w:val="00B106E4"/>
    <w:rsid w:val="00B1240E"/>
    <w:rsid w:val="00B12E86"/>
    <w:rsid w:val="00B13CCE"/>
    <w:rsid w:val="00B141CA"/>
    <w:rsid w:val="00B14F0A"/>
    <w:rsid w:val="00B15C6E"/>
    <w:rsid w:val="00B16126"/>
    <w:rsid w:val="00B161D8"/>
    <w:rsid w:val="00B202AB"/>
    <w:rsid w:val="00B20BA7"/>
    <w:rsid w:val="00B217F9"/>
    <w:rsid w:val="00B22854"/>
    <w:rsid w:val="00B2341E"/>
    <w:rsid w:val="00B23AA2"/>
    <w:rsid w:val="00B24046"/>
    <w:rsid w:val="00B24EED"/>
    <w:rsid w:val="00B256BC"/>
    <w:rsid w:val="00B256CA"/>
    <w:rsid w:val="00B26484"/>
    <w:rsid w:val="00B26582"/>
    <w:rsid w:val="00B26FE2"/>
    <w:rsid w:val="00B27005"/>
    <w:rsid w:val="00B31010"/>
    <w:rsid w:val="00B31F49"/>
    <w:rsid w:val="00B332DA"/>
    <w:rsid w:val="00B33556"/>
    <w:rsid w:val="00B3377E"/>
    <w:rsid w:val="00B33E9C"/>
    <w:rsid w:val="00B35795"/>
    <w:rsid w:val="00B35BF3"/>
    <w:rsid w:val="00B35F7E"/>
    <w:rsid w:val="00B362DC"/>
    <w:rsid w:val="00B36882"/>
    <w:rsid w:val="00B373E9"/>
    <w:rsid w:val="00B37855"/>
    <w:rsid w:val="00B406B4"/>
    <w:rsid w:val="00B40D2D"/>
    <w:rsid w:val="00B41792"/>
    <w:rsid w:val="00B41B98"/>
    <w:rsid w:val="00B421C6"/>
    <w:rsid w:val="00B4271A"/>
    <w:rsid w:val="00B438D9"/>
    <w:rsid w:val="00B439D6"/>
    <w:rsid w:val="00B44D38"/>
    <w:rsid w:val="00B44FDC"/>
    <w:rsid w:val="00B456AB"/>
    <w:rsid w:val="00B45AD2"/>
    <w:rsid w:val="00B464C0"/>
    <w:rsid w:val="00B468C6"/>
    <w:rsid w:val="00B46C46"/>
    <w:rsid w:val="00B47423"/>
    <w:rsid w:val="00B47C5B"/>
    <w:rsid w:val="00B47E1B"/>
    <w:rsid w:val="00B506CB"/>
    <w:rsid w:val="00B50A7D"/>
    <w:rsid w:val="00B50B46"/>
    <w:rsid w:val="00B51156"/>
    <w:rsid w:val="00B514A4"/>
    <w:rsid w:val="00B5188F"/>
    <w:rsid w:val="00B52066"/>
    <w:rsid w:val="00B5244F"/>
    <w:rsid w:val="00B52B52"/>
    <w:rsid w:val="00B52F4D"/>
    <w:rsid w:val="00B537D1"/>
    <w:rsid w:val="00B53C9E"/>
    <w:rsid w:val="00B53D6C"/>
    <w:rsid w:val="00B543E2"/>
    <w:rsid w:val="00B558E1"/>
    <w:rsid w:val="00B55F33"/>
    <w:rsid w:val="00B57937"/>
    <w:rsid w:val="00B60935"/>
    <w:rsid w:val="00B62738"/>
    <w:rsid w:val="00B629F5"/>
    <w:rsid w:val="00B63111"/>
    <w:rsid w:val="00B631F2"/>
    <w:rsid w:val="00B63377"/>
    <w:rsid w:val="00B646C8"/>
    <w:rsid w:val="00B64AAD"/>
    <w:rsid w:val="00B65283"/>
    <w:rsid w:val="00B6550C"/>
    <w:rsid w:val="00B655D0"/>
    <w:rsid w:val="00B65F5C"/>
    <w:rsid w:val="00B660EE"/>
    <w:rsid w:val="00B66AF5"/>
    <w:rsid w:val="00B66B65"/>
    <w:rsid w:val="00B6732A"/>
    <w:rsid w:val="00B6743E"/>
    <w:rsid w:val="00B6774F"/>
    <w:rsid w:val="00B67FFA"/>
    <w:rsid w:val="00B70671"/>
    <w:rsid w:val="00B70C08"/>
    <w:rsid w:val="00B7185C"/>
    <w:rsid w:val="00B71A45"/>
    <w:rsid w:val="00B724F7"/>
    <w:rsid w:val="00B72995"/>
    <w:rsid w:val="00B73199"/>
    <w:rsid w:val="00B73FF8"/>
    <w:rsid w:val="00B7425A"/>
    <w:rsid w:val="00B74D3C"/>
    <w:rsid w:val="00B75105"/>
    <w:rsid w:val="00B754E0"/>
    <w:rsid w:val="00B757AC"/>
    <w:rsid w:val="00B77312"/>
    <w:rsid w:val="00B77771"/>
    <w:rsid w:val="00B7798F"/>
    <w:rsid w:val="00B805F1"/>
    <w:rsid w:val="00B80B50"/>
    <w:rsid w:val="00B81727"/>
    <w:rsid w:val="00B829A8"/>
    <w:rsid w:val="00B845A6"/>
    <w:rsid w:val="00B84D22"/>
    <w:rsid w:val="00B84FC2"/>
    <w:rsid w:val="00B860B7"/>
    <w:rsid w:val="00B86249"/>
    <w:rsid w:val="00B86725"/>
    <w:rsid w:val="00B86B80"/>
    <w:rsid w:val="00B876BD"/>
    <w:rsid w:val="00B87CD4"/>
    <w:rsid w:val="00B90957"/>
    <w:rsid w:val="00B90964"/>
    <w:rsid w:val="00B90DE6"/>
    <w:rsid w:val="00B90E72"/>
    <w:rsid w:val="00B91C77"/>
    <w:rsid w:val="00B92183"/>
    <w:rsid w:val="00B92457"/>
    <w:rsid w:val="00B92C39"/>
    <w:rsid w:val="00B92EF5"/>
    <w:rsid w:val="00B93133"/>
    <w:rsid w:val="00B9335F"/>
    <w:rsid w:val="00B93A24"/>
    <w:rsid w:val="00B93D51"/>
    <w:rsid w:val="00B94F1D"/>
    <w:rsid w:val="00B9518C"/>
    <w:rsid w:val="00B9567A"/>
    <w:rsid w:val="00B956DB"/>
    <w:rsid w:val="00B96B10"/>
    <w:rsid w:val="00B9776E"/>
    <w:rsid w:val="00B97D3D"/>
    <w:rsid w:val="00BA0306"/>
    <w:rsid w:val="00BA0784"/>
    <w:rsid w:val="00BA1039"/>
    <w:rsid w:val="00BA13A2"/>
    <w:rsid w:val="00BA17E2"/>
    <w:rsid w:val="00BA1ADB"/>
    <w:rsid w:val="00BA1F76"/>
    <w:rsid w:val="00BA3120"/>
    <w:rsid w:val="00BA312B"/>
    <w:rsid w:val="00BA3475"/>
    <w:rsid w:val="00BA393F"/>
    <w:rsid w:val="00BA4C2F"/>
    <w:rsid w:val="00BA4E6F"/>
    <w:rsid w:val="00BA54E3"/>
    <w:rsid w:val="00BA55D4"/>
    <w:rsid w:val="00BA591A"/>
    <w:rsid w:val="00BA680F"/>
    <w:rsid w:val="00BA692F"/>
    <w:rsid w:val="00BA7474"/>
    <w:rsid w:val="00BA7F82"/>
    <w:rsid w:val="00BB086A"/>
    <w:rsid w:val="00BB0AC3"/>
    <w:rsid w:val="00BB111B"/>
    <w:rsid w:val="00BB1B60"/>
    <w:rsid w:val="00BB2DA7"/>
    <w:rsid w:val="00BB2E5A"/>
    <w:rsid w:val="00BB3B19"/>
    <w:rsid w:val="00BB4483"/>
    <w:rsid w:val="00BB49BB"/>
    <w:rsid w:val="00BB5E8A"/>
    <w:rsid w:val="00BB6D19"/>
    <w:rsid w:val="00BB7618"/>
    <w:rsid w:val="00BB77F3"/>
    <w:rsid w:val="00BB7C22"/>
    <w:rsid w:val="00BC00D0"/>
    <w:rsid w:val="00BC12D2"/>
    <w:rsid w:val="00BC195A"/>
    <w:rsid w:val="00BC2A8D"/>
    <w:rsid w:val="00BC31D7"/>
    <w:rsid w:val="00BC3389"/>
    <w:rsid w:val="00BC3ECF"/>
    <w:rsid w:val="00BC4A60"/>
    <w:rsid w:val="00BC4ACE"/>
    <w:rsid w:val="00BC4B5E"/>
    <w:rsid w:val="00BC563D"/>
    <w:rsid w:val="00BC572A"/>
    <w:rsid w:val="00BC5D0B"/>
    <w:rsid w:val="00BC6CC1"/>
    <w:rsid w:val="00BD19D4"/>
    <w:rsid w:val="00BD3DBC"/>
    <w:rsid w:val="00BD4182"/>
    <w:rsid w:val="00BD44B4"/>
    <w:rsid w:val="00BD463C"/>
    <w:rsid w:val="00BD5191"/>
    <w:rsid w:val="00BD7901"/>
    <w:rsid w:val="00BE007C"/>
    <w:rsid w:val="00BE00D8"/>
    <w:rsid w:val="00BE0296"/>
    <w:rsid w:val="00BE02A4"/>
    <w:rsid w:val="00BE0FA7"/>
    <w:rsid w:val="00BE1294"/>
    <w:rsid w:val="00BE17C4"/>
    <w:rsid w:val="00BE1E2A"/>
    <w:rsid w:val="00BE1F2E"/>
    <w:rsid w:val="00BE2415"/>
    <w:rsid w:val="00BE2849"/>
    <w:rsid w:val="00BE28A9"/>
    <w:rsid w:val="00BE2952"/>
    <w:rsid w:val="00BE2A44"/>
    <w:rsid w:val="00BE36BF"/>
    <w:rsid w:val="00BE7E20"/>
    <w:rsid w:val="00BF0509"/>
    <w:rsid w:val="00BF0739"/>
    <w:rsid w:val="00BF0E7A"/>
    <w:rsid w:val="00BF1676"/>
    <w:rsid w:val="00BF2A53"/>
    <w:rsid w:val="00BF2DD0"/>
    <w:rsid w:val="00BF3692"/>
    <w:rsid w:val="00BF50C7"/>
    <w:rsid w:val="00BF516D"/>
    <w:rsid w:val="00BF5180"/>
    <w:rsid w:val="00BF58D8"/>
    <w:rsid w:val="00BF6A27"/>
    <w:rsid w:val="00BF6C6B"/>
    <w:rsid w:val="00BF7612"/>
    <w:rsid w:val="00BF7869"/>
    <w:rsid w:val="00BF7D85"/>
    <w:rsid w:val="00BF7E05"/>
    <w:rsid w:val="00C0082F"/>
    <w:rsid w:val="00C00905"/>
    <w:rsid w:val="00C02707"/>
    <w:rsid w:val="00C02784"/>
    <w:rsid w:val="00C035FA"/>
    <w:rsid w:val="00C03867"/>
    <w:rsid w:val="00C0431D"/>
    <w:rsid w:val="00C04603"/>
    <w:rsid w:val="00C04694"/>
    <w:rsid w:val="00C06995"/>
    <w:rsid w:val="00C06DB9"/>
    <w:rsid w:val="00C071D4"/>
    <w:rsid w:val="00C074C9"/>
    <w:rsid w:val="00C10878"/>
    <w:rsid w:val="00C10886"/>
    <w:rsid w:val="00C10A3B"/>
    <w:rsid w:val="00C11048"/>
    <w:rsid w:val="00C110BC"/>
    <w:rsid w:val="00C112B0"/>
    <w:rsid w:val="00C11EE9"/>
    <w:rsid w:val="00C12CA9"/>
    <w:rsid w:val="00C12E81"/>
    <w:rsid w:val="00C12F71"/>
    <w:rsid w:val="00C13746"/>
    <w:rsid w:val="00C14A06"/>
    <w:rsid w:val="00C14B85"/>
    <w:rsid w:val="00C1532E"/>
    <w:rsid w:val="00C155B6"/>
    <w:rsid w:val="00C16494"/>
    <w:rsid w:val="00C16872"/>
    <w:rsid w:val="00C16C5C"/>
    <w:rsid w:val="00C16CEA"/>
    <w:rsid w:val="00C16E5F"/>
    <w:rsid w:val="00C17AFD"/>
    <w:rsid w:val="00C17F76"/>
    <w:rsid w:val="00C200A9"/>
    <w:rsid w:val="00C20B5E"/>
    <w:rsid w:val="00C2174B"/>
    <w:rsid w:val="00C21FBA"/>
    <w:rsid w:val="00C22506"/>
    <w:rsid w:val="00C22854"/>
    <w:rsid w:val="00C2330E"/>
    <w:rsid w:val="00C234E8"/>
    <w:rsid w:val="00C23A87"/>
    <w:rsid w:val="00C23D0E"/>
    <w:rsid w:val="00C24DD0"/>
    <w:rsid w:val="00C2607E"/>
    <w:rsid w:val="00C26350"/>
    <w:rsid w:val="00C269D2"/>
    <w:rsid w:val="00C26A56"/>
    <w:rsid w:val="00C27173"/>
    <w:rsid w:val="00C30713"/>
    <w:rsid w:val="00C30DFC"/>
    <w:rsid w:val="00C314E3"/>
    <w:rsid w:val="00C31B86"/>
    <w:rsid w:val="00C31DD7"/>
    <w:rsid w:val="00C32292"/>
    <w:rsid w:val="00C329FF"/>
    <w:rsid w:val="00C32A9C"/>
    <w:rsid w:val="00C32ADF"/>
    <w:rsid w:val="00C32B12"/>
    <w:rsid w:val="00C32BB2"/>
    <w:rsid w:val="00C3340F"/>
    <w:rsid w:val="00C337D3"/>
    <w:rsid w:val="00C33A71"/>
    <w:rsid w:val="00C341C2"/>
    <w:rsid w:val="00C3449C"/>
    <w:rsid w:val="00C34B9F"/>
    <w:rsid w:val="00C34BE8"/>
    <w:rsid w:val="00C35731"/>
    <w:rsid w:val="00C35873"/>
    <w:rsid w:val="00C361F3"/>
    <w:rsid w:val="00C376D2"/>
    <w:rsid w:val="00C37E31"/>
    <w:rsid w:val="00C4098B"/>
    <w:rsid w:val="00C4127C"/>
    <w:rsid w:val="00C419CB"/>
    <w:rsid w:val="00C41F1E"/>
    <w:rsid w:val="00C4442E"/>
    <w:rsid w:val="00C45B57"/>
    <w:rsid w:val="00C45F32"/>
    <w:rsid w:val="00C46524"/>
    <w:rsid w:val="00C469DA"/>
    <w:rsid w:val="00C46DB6"/>
    <w:rsid w:val="00C47011"/>
    <w:rsid w:val="00C4743A"/>
    <w:rsid w:val="00C47650"/>
    <w:rsid w:val="00C479A8"/>
    <w:rsid w:val="00C47DE5"/>
    <w:rsid w:val="00C5386E"/>
    <w:rsid w:val="00C54B7F"/>
    <w:rsid w:val="00C55384"/>
    <w:rsid w:val="00C55C1D"/>
    <w:rsid w:val="00C56482"/>
    <w:rsid w:val="00C5692B"/>
    <w:rsid w:val="00C603BC"/>
    <w:rsid w:val="00C60660"/>
    <w:rsid w:val="00C60B81"/>
    <w:rsid w:val="00C60F08"/>
    <w:rsid w:val="00C615C8"/>
    <w:rsid w:val="00C61CD5"/>
    <w:rsid w:val="00C62335"/>
    <w:rsid w:val="00C644E1"/>
    <w:rsid w:val="00C64CA8"/>
    <w:rsid w:val="00C64D7B"/>
    <w:rsid w:val="00C657AA"/>
    <w:rsid w:val="00C65934"/>
    <w:rsid w:val="00C66D29"/>
    <w:rsid w:val="00C66E2A"/>
    <w:rsid w:val="00C66E37"/>
    <w:rsid w:val="00C674BD"/>
    <w:rsid w:val="00C67570"/>
    <w:rsid w:val="00C676BC"/>
    <w:rsid w:val="00C67ED2"/>
    <w:rsid w:val="00C70028"/>
    <w:rsid w:val="00C715CA"/>
    <w:rsid w:val="00C71983"/>
    <w:rsid w:val="00C71BD8"/>
    <w:rsid w:val="00C71CE5"/>
    <w:rsid w:val="00C729C5"/>
    <w:rsid w:val="00C74622"/>
    <w:rsid w:val="00C750D6"/>
    <w:rsid w:val="00C75E47"/>
    <w:rsid w:val="00C76641"/>
    <w:rsid w:val="00C775B9"/>
    <w:rsid w:val="00C805F7"/>
    <w:rsid w:val="00C807AF"/>
    <w:rsid w:val="00C8108F"/>
    <w:rsid w:val="00C82B72"/>
    <w:rsid w:val="00C83291"/>
    <w:rsid w:val="00C8389A"/>
    <w:rsid w:val="00C83AB3"/>
    <w:rsid w:val="00C83F86"/>
    <w:rsid w:val="00C855A5"/>
    <w:rsid w:val="00C857A8"/>
    <w:rsid w:val="00C8623F"/>
    <w:rsid w:val="00C86516"/>
    <w:rsid w:val="00C86865"/>
    <w:rsid w:val="00C8721E"/>
    <w:rsid w:val="00C872C2"/>
    <w:rsid w:val="00C875A5"/>
    <w:rsid w:val="00C90307"/>
    <w:rsid w:val="00C90E89"/>
    <w:rsid w:val="00C919B8"/>
    <w:rsid w:val="00C925AA"/>
    <w:rsid w:val="00C9292A"/>
    <w:rsid w:val="00C92B4C"/>
    <w:rsid w:val="00C93369"/>
    <w:rsid w:val="00C94CD2"/>
    <w:rsid w:val="00C956A5"/>
    <w:rsid w:val="00C96940"/>
    <w:rsid w:val="00C9772D"/>
    <w:rsid w:val="00C9791A"/>
    <w:rsid w:val="00C979D7"/>
    <w:rsid w:val="00CA030E"/>
    <w:rsid w:val="00CA07C4"/>
    <w:rsid w:val="00CA26E2"/>
    <w:rsid w:val="00CA2B90"/>
    <w:rsid w:val="00CA390F"/>
    <w:rsid w:val="00CA39B9"/>
    <w:rsid w:val="00CA42ED"/>
    <w:rsid w:val="00CA45DE"/>
    <w:rsid w:val="00CA4D63"/>
    <w:rsid w:val="00CA50CC"/>
    <w:rsid w:val="00CA548F"/>
    <w:rsid w:val="00CA56CE"/>
    <w:rsid w:val="00CA57F3"/>
    <w:rsid w:val="00CA62AD"/>
    <w:rsid w:val="00CA6897"/>
    <w:rsid w:val="00CA6AAA"/>
    <w:rsid w:val="00CA7D80"/>
    <w:rsid w:val="00CB00CE"/>
    <w:rsid w:val="00CB05E8"/>
    <w:rsid w:val="00CB06BD"/>
    <w:rsid w:val="00CB0FC5"/>
    <w:rsid w:val="00CB1C4D"/>
    <w:rsid w:val="00CB1E03"/>
    <w:rsid w:val="00CB275A"/>
    <w:rsid w:val="00CB2D33"/>
    <w:rsid w:val="00CB39E5"/>
    <w:rsid w:val="00CB3E7B"/>
    <w:rsid w:val="00CB464F"/>
    <w:rsid w:val="00CB4D1A"/>
    <w:rsid w:val="00CB4DB0"/>
    <w:rsid w:val="00CB50FF"/>
    <w:rsid w:val="00CB5CD9"/>
    <w:rsid w:val="00CB6154"/>
    <w:rsid w:val="00CB68A0"/>
    <w:rsid w:val="00CB75D0"/>
    <w:rsid w:val="00CC02EE"/>
    <w:rsid w:val="00CC0CF7"/>
    <w:rsid w:val="00CC0D4D"/>
    <w:rsid w:val="00CC273A"/>
    <w:rsid w:val="00CC3144"/>
    <w:rsid w:val="00CC7301"/>
    <w:rsid w:val="00CC7B7D"/>
    <w:rsid w:val="00CD0576"/>
    <w:rsid w:val="00CD16C9"/>
    <w:rsid w:val="00CD281A"/>
    <w:rsid w:val="00CD34DF"/>
    <w:rsid w:val="00CD642E"/>
    <w:rsid w:val="00CD7445"/>
    <w:rsid w:val="00CE0F89"/>
    <w:rsid w:val="00CE147D"/>
    <w:rsid w:val="00CE1A85"/>
    <w:rsid w:val="00CE2140"/>
    <w:rsid w:val="00CE35D4"/>
    <w:rsid w:val="00CE3632"/>
    <w:rsid w:val="00CE4329"/>
    <w:rsid w:val="00CE4A32"/>
    <w:rsid w:val="00CE4A8A"/>
    <w:rsid w:val="00CE4E34"/>
    <w:rsid w:val="00CE55B8"/>
    <w:rsid w:val="00CE55E0"/>
    <w:rsid w:val="00CE5E9D"/>
    <w:rsid w:val="00CE5EBB"/>
    <w:rsid w:val="00CE6354"/>
    <w:rsid w:val="00CE640C"/>
    <w:rsid w:val="00CE6B79"/>
    <w:rsid w:val="00CE6CBB"/>
    <w:rsid w:val="00CE7120"/>
    <w:rsid w:val="00CF0405"/>
    <w:rsid w:val="00CF09A1"/>
    <w:rsid w:val="00CF1A8F"/>
    <w:rsid w:val="00CF2311"/>
    <w:rsid w:val="00CF23D1"/>
    <w:rsid w:val="00CF2768"/>
    <w:rsid w:val="00CF2892"/>
    <w:rsid w:val="00CF2F0F"/>
    <w:rsid w:val="00CF38EE"/>
    <w:rsid w:val="00CF4417"/>
    <w:rsid w:val="00CF4C01"/>
    <w:rsid w:val="00CF4E15"/>
    <w:rsid w:val="00CF5715"/>
    <w:rsid w:val="00CF5939"/>
    <w:rsid w:val="00CF5DB0"/>
    <w:rsid w:val="00CF5EA5"/>
    <w:rsid w:val="00CF6A13"/>
    <w:rsid w:val="00CF7D97"/>
    <w:rsid w:val="00CF7FDC"/>
    <w:rsid w:val="00D00B86"/>
    <w:rsid w:val="00D027FF"/>
    <w:rsid w:val="00D039E5"/>
    <w:rsid w:val="00D039F1"/>
    <w:rsid w:val="00D053A4"/>
    <w:rsid w:val="00D061DC"/>
    <w:rsid w:val="00D06D6C"/>
    <w:rsid w:val="00D0723B"/>
    <w:rsid w:val="00D079D8"/>
    <w:rsid w:val="00D1005A"/>
    <w:rsid w:val="00D10708"/>
    <w:rsid w:val="00D10D9A"/>
    <w:rsid w:val="00D10DDE"/>
    <w:rsid w:val="00D119BD"/>
    <w:rsid w:val="00D11BD8"/>
    <w:rsid w:val="00D125C2"/>
    <w:rsid w:val="00D12C5C"/>
    <w:rsid w:val="00D1357E"/>
    <w:rsid w:val="00D13B6B"/>
    <w:rsid w:val="00D151C4"/>
    <w:rsid w:val="00D1704D"/>
    <w:rsid w:val="00D1736C"/>
    <w:rsid w:val="00D174C5"/>
    <w:rsid w:val="00D177C8"/>
    <w:rsid w:val="00D204B2"/>
    <w:rsid w:val="00D20576"/>
    <w:rsid w:val="00D20676"/>
    <w:rsid w:val="00D20BAE"/>
    <w:rsid w:val="00D20DBD"/>
    <w:rsid w:val="00D20ED3"/>
    <w:rsid w:val="00D21F86"/>
    <w:rsid w:val="00D220A6"/>
    <w:rsid w:val="00D22DA3"/>
    <w:rsid w:val="00D23933"/>
    <w:rsid w:val="00D2419F"/>
    <w:rsid w:val="00D249D0"/>
    <w:rsid w:val="00D25389"/>
    <w:rsid w:val="00D2620B"/>
    <w:rsid w:val="00D2686A"/>
    <w:rsid w:val="00D313A6"/>
    <w:rsid w:val="00D313A8"/>
    <w:rsid w:val="00D31623"/>
    <w:rsid w:val="00D32E30"/>
    <w:rsid w:val="00D32E58"/>
    <w:rsid w:val="00D330B7"/>
    <w:rsid w:val="00D331C9"/>
    <w:rsid w:val="00D332E3"/>
    <w:rsid w:val="00D34185"/>
    <w:rsid w:val="00D35910"/>
    <w:rsid w:val="00D3670F"/>
    <w:rsid w:val="00D4101A"/>
    <w:rsid w:val="00D41254"/>
    <w:rsid w:val="00D420F0"/>
    <w:rsid w:val="00D4211B"/>
    <w:rsid w:val="00D42D87"/>
    <w:rsid w:val="00D44145"/>
    <w:rsid w:val="00D44326"/>
    <w:rsid w:val="00D4459C"/>
    <w:rsid w:val="00D44E14"/>
    <w:rsid w:val="00D4596D"/>
    <w:rsid w:val="00D46ED1"/>
    <w:rsid w:val="00D4747F"/>
    <w:rsid w:val="00D474C5"/>
    <w:rsid w:val="00D50368"/>
    <w:rsid w:val="00D50C64"/>
    <w:rsid w:val="00D510F2"/>
    <w:rsid w:val="00D512D3"/>
    <w:rsid w:val="00D51C55"/>
    <w:rsid w:val="00D52337"/>
    <w:rsid w:val="00D52A65"/>
    <w:rsid w:val="00D531C7"/>
    <w:rsid w:val="00D5320C"/>
    <w:rsid w:val="00D53476"/>
    <w:rsid w:val="00D53BFE"/>
    <w:rsid w:val="00D54236"/>
    <w:rsid w:val="00D547FD"/>
    <w:rsid w:val="00D55063"/>
    <w:rsid w:val="00D551EF"/>
    <w:rsid w:val="00D5526B"/>
    <w:rsid w:val="00D5577D"/>
    <w:rsid w:val="00D55E31"/>
    <w:rsid w:val="00D5653D"/>
    <w:rsid w:val="00D56BDE"/>
    <w:rsid w:val="00D57605"/>
    <w:rsid w:val="00D57AB5"/>
    <w:rsid w:val="00D6057E"/>
    <w:rsid w:val="00D610EA"/>
    <w:rsid w:val="00D6119C"/>
    <w:rsid w:val="00D61856"/>
    <w:rsid w:val="00D639FA"/>
    <w:rsid w:val="00D63EF6"/>
    <w:rsid w:val="00D65D65"/>
    <w:rsid w:val="00D6745C"/>
    <w:rsid w:val="00D678B0"/>
    <w:rsid w:val="00D67E52"/>
    <w:rsid w:val="00D70175"/>
    <w:rsid w:val="00D70ADA"/>
    <w:rsid w:val="00D717C9"/>
    <w:rsid w:val="00D722F8"/>
    <w:rsid w:val="00D729D6"/>
    <w:rsid w:val="00D7364D"/>
    <w:rsid w:val="00D73879"/>
    <w:rsid w:val="00D73912"/>
    <w:rsid w:val="00D739CA"/>
    <w:rsid w:val="00D73C11"/>
    <w:rsid w:val="00D75696"/>
    <w:rsid w:val="00D75D6C"/>
    <w:rsid w:val="00D76F73"/>
    <w:rsid w:val="00D77532"/>
    <w:rsid w:val="00D77D57"/>
    <w:rsid w:val="00D801E2"/>
    <w:rsid w:val="00D80220"/>
    <w:rsid w:val="00D80753"/>
    <w:rsid w:val="00D8075F"/>
    <w:rsid w:val="00D809F4"/>
    <w:rsid w:val="00D819F5"/>
    <w:rsid w:val="00D8235A"/>
    <w:rsid w:val="00D825FD"/>
    <w:rsid w:val="00D82D1A"/>
    <w:rsid w:val="00D8423A"/>
    <w:rsid w:val="00D84B01"/>
    <w:rsid w:val="00D85005"/>
    <w:rsid w:val="00D87E29"/>
    <w:rsid w:val="00D91367"/>
    <w:rsid w:val="00D915F4"/>
    <w:rsid w:val="00D92311"/>
    <w:rsid w:val="00D92B6B"/>
    <w:rsid w:val="00D93ADB"/>
    <w:rsid w:val="00D948EE"/>
    <w:rsid w:val="00D94D90"/>
    <w:rsid w:val="00D951C3"/>
    <w:rsid w:val="00D95252"/>
    <w:rsid w:val="00D9551E"/>
    <w:rsid w:val="00D9558C"/>
    <w:rsid w:val="00D961CC"/>
    <w:rsid w:val="00D9792F"/>
    <w:rsid w:val="00D97A4D"/>
    <w:rsid w:val="00DA01DA"/>
    <w:rsid w:val="00DA0318"/>
    <w:rsid w:val="00DA11CA"/>
    <w:rsid w:val="00DA2045"/>
    <w:rsid w:val="00DA26B0"/>
    <w:rsid w:val="00DA2924"/>
    <w:rsid w:val="00DA2E33"/>
    <w:rsid w:val="00DA3286"/>
    <w:rsid w:val="00DA4204"/>
    <w:rsid w:val="00DA46BD"/>
    <w:rsid w:val="00DA55E3"/>
    <w:rsid w:val="00DA6740"/>
    <w:rsid w:val="00DA67CB"/>
    <w:rsid w:val="00DA6D1D"/>
    <w:rsid w:val="00DA7A3E"/>
    <w:rsid w:val="00DA7D1B"/>
    <w:rsid w:val="00DB0417"/>
    <w:rsid w:val="00DB08FC"/>
    <w:rsid w:val="00DB0FA0"/>
    <w:rsid w:val="00DB15A9"/>
    <w:rsid w:val="00DB1B6C"/>
    <w:rsid w:val="00DB1DB8"/>
    <w:rsid w:val="00DB242D"/>
    <w:rsid w:val="00DB4672"/>
    <w:rsid w:val="00DB473F"/>
    <w:rsid w:val="00DB4E77"/>
    <w:rsid w:val="00DB5190"/>
    <w:rsid w:val="00DB5C32"/>
    <w:rsid w:val="00DB5DAF"/>
    <w:rsid w:val="00DB68ED"/>
    <w:rsid w:val="00DB725C"/>
    <w:rsid w:val="00DC009C"/>
    <w:rsid w:val="00DC0745"/>
    <w:rsid w:val="00DC1391"/>
    <w:rsid w:val="00DC19FD"/>
    <w:rsid w:val="00DC2481"/>
    <w:rsid w:val="00DC2E76"/>
    <w:rsid w:val="00DC2E89"/>
    <w:rsid w:val="00DC2F7F"/>
    <w:rsid w:val="00DC325F"/>
    <w:rsid w:val="00DC38C6"/>
    <w:rsid w:val="00DC3A58"/>
    <w:rsid w:val="00DC45C7"/>
    <w:rsid w:val="00DC6C5C"/>
    <w:rsid w:val="00DC7287"/>
    <w:rsid w:val="00DC7CDE"/>
    <w:rsid w:val="00DD04B3"/>
    <w:rsid w:val="00DD0BF7"/>
    <w:rsid w:val="00DD1FC1"/>
    <w:rsid w:val="00DD266D"/>
    <w:rsid w:val="00DD27E6"/>
    <w:rsid w:val="00DD322F"/>
    <w:rsid w:val="00DD3830"/>
    <w:rsid w:val="00DD3A2D"/>
    <w:rsid w:val="00DD3FB1"/>
    <w:rsid w:val="00DD41A5"/>
    <w:rsid w:val="00DD44AC"/>
    <w:rsid w:val="00DD4B02"/>
    <w:rsid w:val="00DD5AC8"/>
    <w:rsid w:val="00DD693F"/>
    <w:rsid w:val="00DD6EC9"/>
    <w:rsid w:val="00DD7DB4"/>
    <w:rsid w:val="00DE02F0"/>
    <w:rsid w:val="00DE0797"/>
    <w:rsid w:val="00DE0E7C"/>
    <w:rsid w:val="00DE1337"/>
    <w:rsid w:val="00DE1572"/>
    <w:rsid w:val="00DE3823"/>
    <w:rsid w:val="00DE398B"/>
    <w:rsid w:val="00DE412C"/>
    <w:rsid w:val="00DE4202"/>
    <w:rsid w:val="00DE4204"/>
    <w:rsid w:val="00DE4553"/>
    <w:rsid w:val="00DE4DD8"/>
    <w:rsid w:val="00DE5102"/>
    <w:rsid w:val="00DE51F7"/>
    <w:rsid w:val="00DE6284"/>
    <w:rsid w:val="00DE6A4C"/>
    <w:rsid w:val="00DE7003"/>
    <w:rsid w:val="00DE708B"/>
    <w:rsid w:val="00DE7108"/>
    <w:rsid w:val="00DF0037"/>
    <w:rsid w:val="00DF018A"/>
    <w:rsid w:val="00DF0509"/>
    <w:rsid w:val="00DF1718"/>
    <w:rsid w:val="00DF1B8C"/>
    <w:rsid w:val="00DF2F4B"/>
    <w:rsid w:val="00DF3E1D"/>
    <w:rsid w:val="00DF43DF"/>
    <w:rsid w:val="00DF49C7"/>
    <w:rsid w:val="00DF51EE"/>
    <w:rsid w:val="00DF6A67"/>
    <w:rsid w:val="00DF6A6F"/>
    <w:rsid w:val="00DF6D0D"/>
    <w:rsid w:val="00DF7E1A"/>
    <w:rsid w:val="00E008C6"/>
    <w:rsid w:val="00E026D5"/>
    <w:rsid w:val="00E0296E"/>
    <w:rsid w:val="00E029F2"/>
    <w:rsid w:val="00E02D56"/>
    <w:rsid w:val="00E03BE9"/>
    <w:rsid w:val="00E03CC5"/>
    <w:rsid w:val="00E03E65"/>
    <w:rsid w:val="00E03FC4"/>
    <w:rsid w:val="00E044E9"/>
    <w:rsid w:val="00E04E37"/>
    <w:rsid w:val="00E05074"/>
    <w:rsid w:val="00E05240"/>
    <w:rsid w:val="00E05647"/>
    <w:rsid w:val="00E06BDA"/>
    <w:rsid w:val="00E10590"/>
    <w:rsid w:val="00E10AB3"/>
    <w:rsid w:val="00E1108C"/>
    <w:rsid w:val="00E1126A"/>
    <w:rsid w:val="00E11D6D"/>
    <w:rsid w:val="00E11FDD"/>
    <w:rsid w:val="00E1285E"/>
    <w:rsid w:val="00E1295D"/>
    <w:rsid w:val="00E14C3F"/>
    <w:rsid w:val="00E157E1"/>
    <w:rsid w:val="00E15E56"/>
    <w:rsid w:val="00E1629B"/>
    <w:rsid w:val="00E16B49"/>
    <w:rsid w:val="00E16C6D"/>
    <w:rsid w:val="00E16CDD"/>
    <w:rsid w:val="00E21B7D"/>
    <w:rsid w:val="00E21BE2"/>
    <w:rsid w:val="00E21FB1"/>
    <w:rsid w:val="00E22D80"/>
    <w:rsid w:val="00E231BA"/>
    <w:rsid w:val="00E233D5"/>
    <w:rsid w:val="00E23532"/>
    <w:rsid w:val="00E24571"/>
    <w:rsid w:val="00E24C6C"/>
    <w:rsid w:val="00E25067"/>
    <w:rsid w:val="00E252FF"/>
    <w:rsid w:val="00E2543C"/>
    <w:rsid w:val="00E259C4"/>
    <w:rsid w:val="00E25A86"/>
    <w:rsid w:val="00E3039E"/>
    <w:rsid w:val="00E30401"/>
    <w:rsid w:val="00E30555"/>
    <w:rsid w:val="00E307F2"/>
    <w:rsid w:val="00E30B94"/>
    <w:rsid w:val="00E3100D"/>
    <w:rsid w:val="00E312D2"/>
    <w:rsid w:val="00E3237E"/>
    <w:rsid w:val="00E327F5"/>
    <w:rsid w:val="00E32CE1"/>
    <w:rsid w:val="00E331F3"/>
    <w:rsid w:val="00E33807"/>
    <w:rsid w:val="00E33865"/>
    <w:rsid w:val="00E33965"/>
    <w:rsid w:val="00E33D9F"/>
    <w:rsid w:val="00E34BAF"/>
    <w:rsid w:val="00E34DCF"/>
    <w:rsid w:val="00E351BC"/>
    <w:rsid w:val="00E353CB"/>
    <w:rsid w:val="00E35AD8"/>
    <w:rsid w:val="00E364B9"/>
    <w:rsid w:val="00E36603"/>
    <w:rsid w:val="00E375D8"/>
    <w:rsid w:val="00E40BD3"/>
    <w:rsid w:val="00E411C7"/>
    <w:rsid w:val="00E423A2"/>
    <w:rsid w:val="00E425B3"/>
    <w:rsid w:val="00E43F08"/>
    <w:rsid w:val="00E4492B"/>
    <w:rsid w:val="00E450EE"/>
    <w:rsid w:val="00E4739A"/>
    <w:rsid w:val="00E50CB3"/>
    <w:rsid w:val="00E5154B"/>
    <w:rsid w:val="00E51F42"/>
    <w:rsid w:val="00E5240C"/>
    <w:rsid w:val="00E52694"/>
    <w:rsid w:val="00E52F4B"/>
    <w:rsid w:val="00E54D53"/>
    <w:rsid w:val="00E54EC6"/>
    <w:rsid w:val="00E55C48"/>
    <w:rsid w:val="00E56B7C"/>
    <w:rsid w:val="00E57DE1"/>
    <w:rsid w:val="00E601D9"/>
    <w:rsid w:val="00E6171D"/>
    <w:rsid w:val="00E6406B"/>
    <w:rsid w:val="00E64800"/>
    <w:rsid w:val="00E64C45"/>
    <w:rsid w:val="00E6515F"/>
    <w:rsid w:val="00E66DBF"/>
    <w:rsid w:val="00E67A1D"/>
    <w:rsid w:val="00E67B84"/>
    <w:rsid w:val="00E700E3"/>
    <w:rsid w:val="00E706B0"/>
    <w:rsid w:val="00E70790"/>
    <w:rsid w:val="00E7235E"/>
    <w:rsid w:val="00E72A5A"/>
    <w:rsid w:val="00E72B65"/>
    <w:rsid w:val="00E72E4E"/>
    <w:rsid w:val="00E73D15"/>
    <w:rsid w:val="00E74EAB"/>
    <w:rsid w:val="00E750F3"/>
    <w:rsid w:val="00E7582F"/>
    <w:rsid w:val="00E766A5"/>
    <w:rsid w:val="00E7677D"/>
    <w:rsid w:val="00E769FE"/>
    <w:rsid w:val="00E77571"/>
    <w:rsid w:val="00E77670"/>
    <w:rsid w:val="00E7776C"/>
    <w:rsid w:val="00E77BA2"/>
    <w:rsid w:val="00E80205"/>
    <w:rsid w:val="00E8020C"/>
    <w:rsid w:val="00E807F4"/>
    <w:rsid w:val="00E809B6"/>
    <w:rsid w:val="00E80C1F"/>
    <w:rsid w:val="00E80ED6"/>
    <w:rsid w:val="00E80F9B"/>
    <w:rsid w:val="00E814C8"/>
    <w:rsid w:val="00E81969"/>
    <w:rsid w:val="00E82060"/>
    <w:rsid w:val="00E826E2"/>
    <w:rsid w:val="00E82DF2"/>
    <w:rsid w:val="00E83107"/>
    <w:rsid w:val="00E83182"/>
    <w:rsid w:val="00E835B5"/>
    <w:rsid w:val="00E835F6"/>
    <w:rsid w:val="00E8491D"/>
    <w:rsid w:val="00E84A66"/>
    <w:rsid w:val="00E84E0C"/>
    <w:rsid w:val="00E8524E"/>
    <w:rsid w:val="00E85CBD"/>
    <w:rsid w:val="00E86132"/>
    <w:rsid w:val="00E86153"/>
    <w:rsid w:val="00E86596"/>
    <w:rsid w:val="00E87969"/>
    <w:rsid w:val="00E90582"/>
    <w:rsid w:val="00E9058F"/>
    <w:rsid w:val="00E908E4"/>
    <w:rsid w:val="00E910C4"/>
    <w:rsid w:val="00E92384"/>
    <w:rsid w:val="00E931AE"/>
    <w:rsid w:val="00E936B6"/>
    <w:rsid w:val="00E941EE"/>
    <w:rsid w:val="00E9465C"/>
    <w:rsid w:val="00E94E3C"/>
    <w:rsid w:val="00E9683E"/>
    <w:rsid w:val="00E97127"/>
    <w:rsid w:val="00E979CD"/>
    <w:rsid w:val="00EA106E"/>
    <w:rsid w:val="00EA10C8"/>
    <w:rsid w:val="00EA145F"/>
    <w:rsid w:val="00EA1672"/>
    <w:rsid w:val="00EA1B6B"/>
    <w:rsid w:val="00EA1CF1"/>
    <w:rsid w:val="00EA368D"/>
    <w:rsid w:val="00EA407D"/>
    <w:rsid w:val="00EA4861"/>
    <w:rsid w:val="00EA5757"/>
    <w:rsid w:val="00EA5885"/>
    <w:rsid w:val="00EA5D9D"/>
    <w:rsid w:val="00EA680F"/>
    <w:rsid w:val="00EA6E1E"/>
    <w:rsid w:val="00EA708F"/>
    <w:rsid w:val="00EA7500"/>
    <w:rsid w:val="00EA751E"/>
    <w:rsid w:val="00EA7DF2"/>
    <w:rsid w:val="00EB0633"/>
    <w:rsid w:val="00EB06A5"/>
    <w:rsid w:val="00EB3E19"/>
    <w:rsid w:val="00EB4F18"/>
    <w:rsid w:val="00EB6C7C"/>
    <w:rsid w:val="00EB7021"/>
    <w:rsid w:val="00EC0344"/>
    <w:rsid w:val="00EC0707"/>
    <w:rsid w:val="00EC1717"/>
    <w:rsid w:val="00EC1CE1"/>
    <w:rsid w:val="00EC267E"/>
    <w:rsid w:val="00EC35E9"/>
    <w:rsid w:val="00EC3656"/>
    <w:rsid w:val="00EC3AA2"/>
    <w:rsid w:val="00EC443E"/>
    <w:rsid w:val="00EC578B"/>
    <w:rsid w:val="00EC6017"/>
    <w:rsid w:val="00EC61E6"/>
    <w:rsid w:val="00EC661A"/>
    <w:rsid w:val="00EC6911"/>
    <w:rsid w:val="00EC741C"/>
    <w:rsid w:val="00EC7605"/>
    <w:rsid w:val="00ED033B"/>
    <w:rsid w:val="00ED0D9F"/>
    <w:rsid w:val="00ED1FEA"/>
    <w:rsid w:val="00ED207A"/>
    <w:rsid w:val="00ED259A"/>
    <w:rsid w:val="00ED263E"/>
    <w:rsid w:val="00ED30C7"/>
    <w:rsid w:val="00ED3959"/>
    <w:rsid w:val="00ED4095"/>
    <w:rsid w:val="00ED43E1"/>
    <w:rsid w:val="00ED454C"/>
    <w:rsid w:val="00ED47BD"/>
    <w:rsid w:val="00ED4975"/>
    <w:rsid w:val="00ED4E7B"/>
    <w:rsid w:val="00ED532C"/>
    <w:rsid w:val="00ED552B"/>
    <w:rsid w:val="00ED57CC"/>
    <w:rsid w:val="00ED5F55"/>
    <w:rsid w:val="00ED61D6"/>
    <w:rsid w:val="00ED623E"/>
    <w:rsid w:val="00ED6299"/>
    <w:rsid w:val="00ED63F9"/>
    <w:rsid w:val="00ED67E3"/>
    <w:rsid w:val="00EE0574"/>
    <w:rsid w:val="00EE11F6"/>
    <w:rsid w:val="00EE14BE"/>
    <w:rsid w:val="00EE18B6"/>
    <w:rsid w:val="00EE18CB"/>
    <w:rsid w:val="00EE2D57"/>
    <w:rsid w:val="00EE3EBF"/>
    <w:rsid w:val="00EE517E"/>
    <w:rsid w:val="00EE534A"/>
    <w:rsid w:val="00EE5FE6"/>
    <w:rsid w:val="00EE75B2"/>
    <w:rsid w:val="00EF0B5C"/>
    <w:rsid w:val="00EF0E65"/>
    <w:rsid w:val="00EF2EFF"/>
    <w:rsid w:val="00EF44CA"/>
    <w:rsid w:val="00EF470E"/>
    <w:rsid w:val="00EF4BDD"/>
    <w:rsid w:val="00EF522F"/>
    <w:rsid w:val="00EF5A96"/>
    <w:rsid w:val="00EF5FC0"/>
    <w:rsid w:val="00EF6C7B"/>
    <w:rsid w:val="00EF6D90"/>
    <w:rsid w:val="00EF7361"/>
    <w:rsid w:val="00F006B7"/>
    <w:rsid w:val="00F010D2"/>
    <w:rsid w:val="00F01AC3"/>
    <w:rsid w:val="00F03177"/>
    <w:rsid w:val="00F035D8"/>
    <w:rsid w:val="00F046B1"/>
    <w:rsid w:val="00F04814"/>
    <w:rsid w:val="00F064E2"/>
    <w:rsid w:val="00F06987"/>
    <w:rsid w:val="00F06CCB"/>
    <w:rsid w:val="00F10E9F"/>
    <w:rsid w:val="00F10EA6"/>
    <w:rsid w:val="00F11535"/>
    <w:rsid w:val="00F11DF8"/>
    <w:rsid w:val="00F1232F"/>
    <w:rsid w:val="00F1252D"/>
    <w:rsid w:val="00F12869"/>
    <w:rsid w:val="00F1334B"/>
    <w:rsid w:val="00F135A1"/>
    <w:rsid w:val="00F135DB"/>
    <w:rsid w:val="00F140C1"/>
    <w:rsid w:val="00F14910"/>
    <w:rsid w:val="00F15298"/>
    <w:rsid w:val="00F15F08"/>
    <w:rsid w:val="00F16AF8"/>
    <w:rsid w:val="00F16DA5"/>
    <w:rsid w:val="00F17307"/>
    <w:rsid w:val="00F17BF5"/>
    <w:rsid w:val="00F21C7A"/>
    <w:rsid w:val="00F21D40"/>
    <w:rsid w:val="00F21D98"/>
    <w:rsid w:val="00F22761"/>
    <w:rsid w:val="00F22A56"/>
    <w:rsid w:val="00F244FE"/>
    <w:rsid w:val="00F25287"/>
    <w:rsid w:val="00F255EC"/>
    <w:rsid w:val="00F25CE2"/>
    <w:rsid w:val="00F26357"/>
    <w:rsid w:val="00F26BC5"/>
    <w:rsid w:val="00F270C1"/>
    <w:rsid w:val="00F276FC"/>
    <w:rsid w:val="00F27BC1"/>
    <w:rsid w:val="00F27CB6"/>
    <w:rsid w:val="00F27DBA"/>
    <w:rsid w:val="00F306B0"/>
    <w:rsid w:val="00F31F17"/>
    <w:rsid w:val="00F3238C"/>
    <w:rsid w:val="00F325B1"/>
    <w:rsid w:val="00F32649"/>
    <w:rsid w:val="00F33285"/>
    <w:rsid w:val="00F34E5A"/>
    <w:rsid w:val="00F35EE8"/>
    <w:rsid w:val="00F3643B"/>
    <w:rsid w:val="00F36A82"/>
    <w:rsid w:val="00F36F03"/>
    <w:rsid w:val="00F375DD"/>
    <w:rsid w:val="00F400EC"/>
    <w:rsid w:val="00F40199"/>
    <w:rsid w:val="00F40427"/>
    <w:rsid w:val="00F41499"/>
    <w:rsid w:val="00F4242F"/>
    <w:rsid w:val="00F42B4F"/>
    <w:rsid w:val="00F43015"/>
    <w:rsid w:val="00F43F95"/>
    <w:rsid w:val="00F4409E"/>
    <w:rsid w:val="00F4677E"/>
    <w:rsid w:val="00F468CB"/>
    <w:rsid w:val="00F46B2F"/>
    <w:rsid w:val="00F5032F"/>
    <w:rsid w:val="00F50FAD"/>
    <w:rsid w:val="00F515BE"/>
    <w:rsid w:val="00F515FD"/>
    <w:rsid w:val="00F5174F"/>
    <w:rsid w:val="00F52140"/>
    <w:rsid w:val="00F527F5"/>
    <w:rsid w:val="00F53333"/>
    <w:rsid w:val="00F546C3"/>
    <w:rsid w:val="00F56D54"/>
    <w:rsid w:val="00F56D5D"/>
    <w:rsid w:val="00F57874"/>
    <w:rsid w:val="00F600A8"/>
    <w:rsid w:val="00F60264"/>
    <w:rsid w:val="00F603C2"/>
    <w:rsid w:val="00F60431"/>
    <w:rsid w:val="00F61238"/>
    <w:rsid w:val="00F62299"/>
    <w:rsid w:val="00F624CB"/>
    <w:rsid w:val="00F63B21"/>
    <w:rsid w:val="00F6494F"/>
    <w:rsid w:val="00F6534E"/>
    <w:rsid w:val="00F656B5"/>
    <w:rsid w:val="00F65C94"/>
    <w:rsid w:val="00F66A36"/>
    <w:rsid w:val="00F6710C"/>
    <w:rsid w:val="00F6724C"/>
    <w:rsid w:val="00F67EA8"/>
    <w:rsid w:val="00F7037F"/>
    <w:rsid w:val="00F704B7"/>
    <w:rsid w:val="00F7097A"/>
    <w:rsid w:val="00F70CB0"/>
    <w:rsid w:val="00F726DD"/>
    <w:rsid w:val="00F72A56"/>
    <w:rsid w:val="00F73456"/>
    <w:rsid w:val="00F74BB5"/>
    <w:rsid w:val="00F75A2D"/>
    <w:rsid w:val="00F77C68"/>
    <w:rsid w:val="00F77CA4"/>
    <w:rsid w:val="00F80C4C"/>
    <w:rsid w:val="00F80E0F"/>
    <w:rsid w:val="00F81F0D"/>
    <w:rsid w:val="00F82074"/>
    <w:rsid w:val="00F830F9"/>
    <w:rsid w:val="00F84625"/>
    <w:rsid w:val="00F86188"/>
    <w:rsid w:val="00F86476"/>
    <w:rsid w:val="00F86701"/>
    <w:rsid w:val="00F869EE"/>
    <w:rsid w:val="00F876C2"/>
    <w:rsid w:val="00F87F39"/>
    <w:rsid w:val="00F9107A"/>
    <w:rsid w:val="00F91317"/>
    <w:rsid w:val="00F9211D"/>
    <w:rsid w:val="00F92633"/>
    <w:rsid w:val="00F927F2"/>
    <w:rsid w:val="00F92D20"/>
    <w:rsid w:val="00F93FA7"/>
    <w:rsid w:val="00F94100"/>
    <w:rsid w:val="00F94325"/>
    <w:rsid w:val="00F94635"/>
    <w:rsid w:val="00F94870"/>
    <w:rsid w:val="00F94CD1"/>
    <w:rsid w:val="00F95956"/>
    <w:rsid w:val="00F9670A"/>
    <w:rsid w:val="00F96D91"/>
    <w:rsid w:val="00F96DDA"/>
    <w:rsid w:val="00F96E58"/>
    <w:rsid w:val="00F970EB"/>
    <w:rsid w:val="00F9771D"/>
    <w:rsid w:val="00F97898"/>
    <w:rsid w:val="00F97BAE"/>
    <w:rsid w:val="00F97F4F"/>
    <w:rsid w:val="00FA03DE"/>
    <w:rsid w:val="00FA07B1"/>
    <w:rsid w:val="00FA08CE"/>
    <w:rsid w:val="00FA0ACA"/>
    <w:rsid w:val="00FA16FF"/>
    <w:rsid w:val="00FA1E01"/>
    <w:rsid w:val="00FA1EE7"/>
    <w:rsid w:val="00FA284E"/>
    <w:rsid w:val="00FA2963"/>
    <w:rsid w:val="00FA2C54"/>
    <w:rsid w:val="00FA31E9"/>
    <w:rsid w:val="00FA6B61"/>
    <w:rsid w:val="00FA6C60"/>
    <w:rsid w:val="00FA6EAF"/>
    <w:rsid w:val="00FA733F"/>
    <w:rsid w:val="00FB0C3A"/>
    <w:rsid w:val="00FB1F89"/>
    <w:rsid w:val="00FB26E1"/>
    <w:rsid w:val="00FB4505"/>
    <w:rsid w:val="00FB4A2F"/>
    <w:rsid w:val="00FB4FAF"/>
    <w:rsid w:val="00FB5A2B"/>
    <w:rsid w:val="00FB795B"/>
    <w:rsid w:val="00FB7AFB"/>
    <w:rsid w:val="00FC08A2"/>
    <w:rsid w:val="00FC0974"/>
    <w:rsid w:val="00FC1291"/>
    <w:rsid w:val="00FC15D4"/>
    <w:rsid w:val="00FC1CAC"/>
    <w:rsid w:val="00FC1DD7"/>
    <w:rsid w:val="00FC2454"/>
    <w:rsid w:val="00FC24C9"/>
    <w:rsid w:val="00FC2F1B"/>
    <w:rsid w:val="00FC2F91"/>
    <w:rsid w:val="00FC3C99"/>
    <w:rsid w:val="00FC4291"/>
    <w:rsid w:val="00FC5F21"/>
    <w:rsid w:val="00FC702D"/>
    <w:rsid w:val="00FC7B7C"/>
    <w:rsid w:val="00FC7C5D"/>
    <w:rsid w:val="00FD15DA"/>
    <w:rsid w:val="00FD1644"/>
    <w:rsid w:val="00FD1D4C"/>
    <w:rsid w:val="00FD2FD4"/>
    <w:rsid w:val="00FD301A"/>
    <w:rsid w:val="00FD3A69"/>
    <w:rsid w:val="00FD3EE2"/>
    <w:rsid w:val="00FD54F8"/>
    <w:rsid w:val="00FD562C"/>
    <w:rsid w:val="00FD7019"/>
    <w:rsid w:val="00FD72D3"/>
    <w:rsid w:val="00FD7A85"/>
    <w:rsid w:val="00FD7F78"/>
    <w:rsid w:val="00FE1098"/>
    <w:rsid w:val="00FE1B7D"/>
    <w:rsid w:val="00FE29C2"/>
    <w:rsid w:val="00FE2C99"/>
    <w:rsid w:val="00FE366F"/>
    <w:rsid w:val="00FE3922"/>
    <w:rsid w:val="00FE49D1"/>
    <w:rsid w:val="00FE4A21"/>
    <w:rsid w:val="00FE4ADF"/>
    <w:rsid w:val="00FE4C87"/>
    <w:rsid w:val="00FE4C89"/>
    <w:rsid w:val="00FE6070"/>
    <w:rsid w:val="00FE651F"/>
    <w:rsid w:val="00FE7013"/>
    <w:rsid w:val="00FE7B88"/>
    <w:rsid w:val="00FF1211"/>
    <w:rsid w:val="00FF1268"/>
    <w:rsid w:val="00FF1A0E"/>
    <w:rsid w:val="00FF1D08"/>
    <w:rsid w:val="00FF20CD"/>
    <w:rsid w:val="00FF2C83"/>
    <w:rsid w:val="00FF40D4"/>
    <w:rsid w:val="00FF45CE"/>
    <w:rsid w:val="00FF4660"/>
    <w:rsid w:val="00FF48A5"/>
    <w:rsid w:val="00FF52A0"/>
    <w:rsid w:val="00FF633D"/>
    <w:rsid w:val="00FF64D1"/>
    <w:rsid w:val="00FF65C5"/>
    <w:rsid w:val="00FF74C7"/>
    <w:rsid w:val="00FF7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553FD03"/>
  <w15:docId w15:val="{8D9CADBC-60E7-43DE-94B5-BB3D0D91D3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012B6"/>
    <w:pPr>
      <w:jc w:val="both"/>
    </w:pPr>
    <w:rPr>
      <w:rFonts w:ascii="Arial" w:hAnsi="Arial"/>
      <w:sz w:val="22"/>
    </w:rPr>
  </w:style>
  <w:style w:type="paragraph" w:styleId="Ttulo1">
    <w:name w:val="heading 1"/>
    <w:aliases w:val="Heading 1- Capítulo"/>
    <w:basedOn w:val="Normal"/>
    <w:next w:val="Normal"/>
    <w:link w:val="Ttulo1Char"/>
    <w:qFormat/>
    <w:rsid w:val="00CC273A"/>
    <w:pPr>
      <w:outlineLvl w:val="0"/>
    </w:pPr>
    <w:rPr>
      <w:b/>
      <w:bCs/>
      <w:szCs w:val="22"/>
    </w:rPr>
  </w:style>
  <w:style w:type="paragraph" w:styleId="Ttulo2">
    <w:name w:val="heading 2"/>
    <w:basedOn w:val="Ttulo3"/>
    <w:next w:val="Normal"/>
    <w:qFormat/>
    <w:rsid w:val="00C66D29"/>
    <w:pPr>
      <w:outlineLvl w:val="1"/>
    </w:pPr>
  </w:style>
  <w:style w:type="paragraph" w:styleId="Ttulo3">
    <w:name w:val="heading 3"/>
    <w:basedOn w:val="Normal"/>
    <w:next w:val="Normal"/>
    <w:qFormat/>
    <w:rsid w:val="00C66D29"/>
    <w:pPr>
      <w:numPr>
        <w:ilvl w:val="1"/>
        <w:numId w:val="9"/>
      </w:numPr>
      <w:tabs>
        <w:tab w:val="left" w:pos="567"/>
      </w:tabs>
      <w:spacing w:after="40"/>
      <w:outlineLvl w:val="2"/>
    </w:pPr>
    <w:rPr>
      <w:rFonts w:cs="Arial"/>
      <w:b/>
      <w:bCs/>
      <w:szCs w:val="22"/>
    </w:rPr>
  </w:style>
  <w:style w:type="paragraph" w:styleId="Ttulo40">
    <w:name w:val="heading 4"/>
    <w:basedOn w:val="Normal"/>
    <w:next w:val="Normal"/>
    <w:qFormat/>
    <w:rsid w:val="00360485"/>
    <w:pPr>
      <w:keepNext/>
      <w:spacing w:before="240" w:after="60"/>
      <w:outlineLvl w:val="3"/>
    </w:pPr>
    <w:rPr>
      <w:rFonts w:ascii="Times New Roman" w:hAnsi="Times New Roman"/>
      <w:b/>
      <w:i/>
      <w:sz w:val="24"/>
    </w:rPr>
  </w:style>
  <w:style w:type="paragraph" w:styleId="Ttulo5">
    <w:name w:val="heading 5"/>
    <w:basedOn w:val="Normal"/>
    <w:next w:val="Normal"/>
    <w:qFormat/>
    <w:rsid w:val="00360485"/>
    <w:pPr>
      <w:spacing w:before="240" w:after="60"/>
      <w:outlineLvl w:val="4"/>
    </w:pPr>
  </w:style>
  <w:style w:type="paragraph" w:styleId="Ttulo6">
    <w:name w:val="heading 6"/>
    <w:basedOn w:val="Normal"/>
    <w:next w:val="Normal"/>
    <w:qFormat/>
    <w:rsid w:val="00360485"/>
    <w:pPr>
      <w:keepNext/>
      <w:ind w:left="993" w:hanging="993"/>
      <w:outlineLvl w:val="5"/>
    </w:pPr>
    <w:rPr>
      <w:rFonts w:cs="Arial"/>
      <w:b/>
      <w:bCs/>
      <w:szCs w:val="22"/>
      <w:shd w:val="clear" w:color="auto" w:fill="FFFFFF"/>
    </w:rPr>
  </w:style>
  <w:style w:type="paragraph" w:styleId="Ttulo7">
    <w:name w:val="heading 7"/>
    <w:basedOn w:val="Normal"/>
    <w:next w:val="Normal"/>
    <w:qFormat/>
    <w:rsid w:val="00360485"/>
    <w:pPr>
      <w:keepNext/>
      <w:ind w:left="993" w:hanging="993"/>
      <w:jc w:val="center"/>
      <w:outlineLvl w:val="6"/>
    </w:pPr>
    <w:rPr>
      <w:rFonts w:ascii="Arial (W1)" w:hAnsi="Arial (W1)" w:cs="Arial"/>
      <w:b/>
      <w:color w:val="FF0000"/>
      <w:sz w:val="40"/>
      <w:szCs w:val="22"/>
    </w:rPr>
  </w:style>
  <w:style w:type="paragraph" w:styleId="Ttulo8">
    <w:name w:val="heading 8"/>
    <w:basedOn w:val="Normal"/>
    <w:next w:val="Normal"/>
    <w:qFormat/>
    <w:rsid w:val="00360485"/>
    <w:pPr>
      <w:keepNext/>
      <w:ind w:left="993" w:hanging="993"/>
      <w:jc w:val="center"/>
      <w:outlineLvl w:val="7"/>
    </w:pPr>
    <w:rPr>
      <w:rFonts w:ascii="Arial (W1)" w:hAnsi="Arial (W1)" w:cs="Arial"/>
      <w:b/>
      <w:color w:val="FF0000"/>
      <w:sz w:val="36"/>
      <w:szCs w:val="22"/>
    </w:rPr>
  </w:style>
  <w:style w:type="paragraph" w:styleId="Ttulo9">
    <w:name w:val="heading 9"/>
    <w:basedOn w:val="Normal"/>
    <w:next w:val="Normal"/>
    <w:qFormat/>
    <w:rsid w:val="00360485"/>
    <w:pPr>
      <w:keepNext/>
      <w:tabs>
        <w:tab w:val="left" w:pos="-2410"/>
      </w:tabs>
      <w:outlineLvl w:val="8"/>
    </w:pPr>
    <w:rPr>
      <w:rFonts w:cs="Arial"/>
      <w:b/>
      <w:szCs w:val="22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MNN1">
    <w:name w:val="MNN1"/>
    <w:next w:val="Normal"/>
    <w:rsid w:val="00360485"/>
    <w:pPr>
      <w:numPr>
        <w:numId w:val="4"/>
      </w:numPr>
    </w:pPr>
    <w:rPr>
      <w:rFonts w:ascii="Arial" w:hAnsi="Arial"/>
      <w:noProof/>
      <w:spacing w:val="10"/>
      <w:sz w:val="18"/>
    </w:rPr>
  </w:style>
  <w:style w:type="paragraph" w:styleId="Commarcadores2">
    <w:name w:val="List Bullet 2"/>
    <w:basedOn w:val="Normal"/>
    <w:rsid w:val="00360485"/>
    <w:pPr>
      <w:tabs>
        <w:tab w:val="num" w:pos="643"/>
      </w:tabs>
      <w:ind w:left="643" w:hanging="360"/>
    </w:pPr>
    <w:rPr>
      <w:rFonts w:ascii="Times New Roman" w:hAnsi="Times New Roman"/>
      <w:sz w:val="20"/>
    </w:rPr>
  </w:style>
  <w:style w:type="paragraph" w:styleId="Commarcadores3">
    <w:name w:val="List Bullet 3"/>
    <w:basedOn w:val="Normal"/>
    <w:rsid w:val="00360485"/>
    <w:pPr>
      <w:numPr>
        <w:numId w:val="2"/>
      </w:numPr>
    </w:pPr>
    <w:rPr>
      <w:rFonts w:ascii="Times New Roman" w:hAnsi="Times New Roman"/>
      <w:sz w:val="20"/>
    </w:rPr>
  </w:style>
  <w:style w:type="paragraph" w:styleId="Commarcadores4">
    <w:name w:val="List Bullet 4"/>
    <w:basedOn w:val="Normal"/>
    <w:rsid w:val="00360485"/>
    <w:pPr>
      <w:tabs>
        <w:tab w:val="num" w:pos="1209"/>
      </w:tabs>
      <w:ind w:left="1209" w:hanging="360"/>
    </w:pPr>
    <w:rPr>
      <w:rFonts w:ascii="Times New Roman" w:hAnsi="Times New Roman"/>
      <w:sz w:val="20"/>
    </w:rPr>
  </w:style>
  <w:style w:type="paragraph" w:customStyle="1" w:styleId="pargrafo">
    <w:name w:val="parágrafo"/>
    <w:basedOn w:val="Normal"/>
    <w:rsid w:val="00360485"/>
    <w:pPr>
      <w:numPr>
        <w:numId w:val="5"/>
      </w:numPr>
    </w:pPr>
    <w:rPr>
      <w:rFonts w:cs="Arial"/>
      <w:sz w:val="20"/>
    </w:rPr>
  </w:style>
  <w:style w:type="paragraph" w:customStyle="1" w:styleId="BodyText21">
    <w:name w:val="Body Text 21"/>
    <w:basedOn w:val="Normal"/>
    <w:rsid w:val="00360485"/>
    <w:pPr>
      <w:numPr>
        <w:numId w:val="6"/>
      </w:numPr>
      <w:tabs>
        <w:tab w:val="left" w:pos="993"/>
        <w:tab w:val="left" w:pos="1418"/>
        <w:tab w:val="left" w:pos="3828"/>
        <w:tab w:val="left" w:pos="4253"/>
        <w:tab w:val="left" w:pos="5103"/>
      </w:tabs>
      <w:ind w:left="0" w:firstLine="0"/>
    </w:pPr>
    <w:rPr>
      <w:rFonts w:ascii="Times New Roman" w:hAnsi="Times New Roman"/>
    </w:rPr>
  </w:style>
  <w:style w:type="paragraph" w:customStyle="1" w:styleId="num">
    <w:name w:val="num"/>
    <w:basedOn w:val="Normal"/>
    <w:next w:val="Normal"/>
    <w:autoRedefine/>
    <w:rsid w:val="00360485"/>
    <w:pPr>
      <w:numPr>
        <w:numId w:val="7"/>
      </w:numPr>
      <w:tabs>
        <w:tab w:val="left" w:pos="8505"/>
      </w:tabs>
    </w:pPr>
    <w:rPr>
      <w:rFonts w:ascii="AmerType Md BT" w:hAnsi="AmerType Md BT"/>
      <w:color w:val="000000"/>
      <w:spacing w:val="10"/>
      <w:sz w:val="24"/>
    </w:rPr>
  </w:style>
  <w:style w:type="paragraph" w:customStyle="1" w:styleId="contrato">
    <w:name w:val="contrato"/>
    <w:basedOn w:val="Normal"/>
    <w:rsid w:val="00360485"/>
    <w:rPr>
      <w:sz w:val="20"/>
      <w:lang w:val="pt-PT"/>
    </w:rPr>
  </w:style>
  <w:style w:type="character" w:styleId="Hyperlink">
    <w:name w:val="Hyperlink"/>
    <w:rsid w:val="00360485"/>
    <w:rPr>
      <w:color w:val="0000FF"/>
      <w:u w:val="single"/>
    </w:rPr>
  </w:style>
  <w:style w:type="paragraph" w:styleId="Corpodetexto">
    <w:name w:val="Body Text"/>
    <w:basedOn w:val="Normal"/>
    <w:rsid w:val="00360485"/>
    <w:pPr>
      <w:ind w:right="51"/>
    </w:pPr>
    <w:rPr>
      <w:b/>
    </w:rPr>
  </w:style>
  <w:style w:type="character" w:styleId="Forte">
    <w:name w:val="Strong"/>
    <w:uiPriority w:val="22"/>
    <w:qFormat/>
    <w:rsid w:val="00360485"/>
    <w:rPr>
      <w:b/>
    </w:rPr>
  </w:style>
  <w:style w:type="paragraph" w:styleId="Corpodetexto3">
    <w:name w:val="Body Text 3"/>
    <w:basedOn w:val="Normal"/>
    <w:rsid w:val="00360485"/>
    <w:pPr>
      <w:spacing w:before="120"/>
    </w:pPr>
  </w:style>
  <w:style w:type="paragraph" w:styleId="TextosemFormatao">
    <w:name w:val="Plain Text"/>
    <w:basedOn w:val="Normal"/>
    <w:rsid w:val="00360485"/>
    <w:rPr>
      <w:rFonts w:ascii="Courier New" w:hAnsi="Courier New"/>
      <w:sz w:val="20"/>
    </w:rPr>
  </w:style>
  <w:style w:type="paragraph" w:customStyle="1" w:styleId="txtcentral">
    <w:name w:val="txtcentral"/>
    <w:basedOn w:val="Normal"/>
    <w:rsid w:val="00360485"/>
    <w:pPr>
      <w:spacing w:before="100" w:after="100"/>
    </w:pPr>
    <w:rPr>
      <w:rFonts w:ascii="Arial Unicode MS" w:eastAsia="Arial Unicode MS" w:hAnsi="Arial Unicode MS" w:hint="eastAsia"/>
      <w:sz w:val="24"/>
      <w:szCs w:val="24"/>
    </w:rPr>
  </w:style>
  <w:style w:type="character" w:customStyle="1" w:styleId="txtcinza">
    <w:name w:val="txtcinza"/>
    <w:basedOn w:val="Fontepargpadro"/>
    <w:rsid w:val="00360485"/>
  </w:style>
  <w:style w:type="paragraph" w:styleId="Recuodecorpodetexto">
    <w:name w:val="Body Text Indent"/>
    <w:basedOn w:val="Normal"/>
    <w:link w:val="RecuodecorpodetextoChar"/>
    <w:rsid w:val="00360485"/>
    <w:pPr>
      <w:ind w:hanging="1134"/>
    </w:pPr>
    <w:rPr>
      <w:sz w:val="20"/>
    </w:rPr>
  </w:style>
  <w:style w:type="paragraph" w:customStyle="1" w:styleId="ANEXO">
    <w:name w:val="ANEXO"/>
    <w:basedOn w:val="Normal"/>
    <w:rsid w:val="00360485"/>
    <w:pPr>
      <w:ind w:left="1134" w:hanging="1134"/>
    </w:pPr>
    <w:rPr>
      <w:sz w:val="20"/>
      <w:lang w:val="pt-PT"/>
    </w:rPr>
  </w:style>
  <w:style w:type="paragraph" w:styleId="Corpodetexto2">
    <w:name w:val="Body Text 2"/>
    <w:basedOn w:val="Normal"/>
    <w:rsid w:val="00360485"/>
    <w:rPr>
      <w:b/>
    </w:rPr>
  </w:style>
  <w:style w:type="paragraph" w:styleId="Recuodecorpodetexto3">
    <w:name w:val="Body Text Indent 3"/>
    <w:basedOn w:val="Normal"/>
    <w:rsid w:val="00360485"/>
    <w:pPr>
      <w:ind w:left="1134" w:hanging="1134"/>
    </w:pPr>
  </w:style>
  <w:style w:type="paragraph" w:styleId="Textoembloco">
    <w:name w:val="Block Text"/>
    <w:basedOn w:val="Normal"/>
    <w:rsid w:val="00360485"/>
    <w:pPr>
      <w:ind w:left="1134" w:right="-57" w:hanging="1134"/>
    </w:pPr>
    <w:rPr>
      <w:sz w:val="21"/>
    </w:rPr>
  </w:style>
  <w:style w:type="paragraph" w:styleId="Lista4">
    <w:name w:val="List 4"/>
    <w:basedOn w:val="Normal"/>
    <w:rsid w:val="00360485"/>
    <w:pPr>
      <w:ind w:left="1132" w:hanging="283"/>
    </w:pPr>
    <w:rPr>
      <w:rFonts w:ascii="Times New Roman" w:hAnsi="Times New Roman"/>
      <w:sz w:val="20"/>
    </w:rPr>
  </w:style>
  <w:style w:type="character" w:styleId="Nmerodepgina">
    <w:name w:val="page number"/>
    <w:basedOn w:val="Fontepargpadro"/>
    <w:rsid w:val="00360485"/>
  </w:style>
  <w:style w:type="paragraph" w:styleId="Cabealho">
    <w:name w:val="header"/>
    <w:basedOn w:val="Normal"/>
    <w:rsid w:val="00360485"/>
    <w:pPr>
      <w:tabs>
        <w:tab w:val="center" w:pos="4419"/>
        <w:tab w:val="right" w:pos="8838"/>
      </w:tabs>
    </w:pPr>
    <w:rPr>
      <w:rFonts w:ascii="Times New Roman" w:hAnsi="Times New Roman"/>
      <w:sz w:val="20"/>
    </w:rPr>
  </w:style>
  <w:style w:type="paragraph" w:customStyle="1" w:styleId="TOMADA">
    <w:name w:val="TOMADA"/>
    <w:basedOn w:val="Normal"/>
    <w:rsid w:val="00360485"/>
    <w:pPr>
      <w:ind w:left="964" w:hanging="964"/>
    </w:pPr>
    <w:rPr>
      <w:sz w:val="18"/>
      <w:lang w:val="pt-PT"/>
    </w:rPr>
  </w:style>
  <w:style w:type="paragraph" w:styleId="Ttulo">
    <w:name w:val="Title"/>
    <w:basedOn w:val="Normal"/>
    <w:qFormat/>
    <w:rsid w:val="00360485"/>
    <w:pPr>
      <w:jc w:val="center"/>
    </w:pPr>
    <w:rPr>
      <w:u w:val="single"/>
    </w:rPr>
  </w:style>
  <w:style w:type="paragraph" w:styleId="Recuodecorpodetexto2">
    <w:name w:val="Body Text Indent 2"/>
    <w:basedOn w:val="Normal"/>
    <w:rsid w:val="00360485"/>
    <w:pPr>
      <w:tabs>
        <w:tab w:val="left" w:pos="1134"/>
      </w:tabs>
      <w:ind w:left="1134" w:hanging="1134"/>
    </w:pPr>
    <w:rPr>
      <w:color w:val="FF0000"/>
      <w:sz w:val="21"/>
    </w:rPr>
  </w:style>
  <w:style w:type="paragraph" w:customStyle="1" w:styleId="Print-FromToSubjectDate">
    <w:name w:val="Print- From: To: Subject: Date:"/>
    <w:basedOn w:val="Normal"/>
    <w:rsid w:val="00360485"/>
    <w:pPr>
      <w:pBdr>
        <w:left w:val="single" w:sz="18" w:space="1" w:color="auto"/>
      </w:pBdr>
    </w:pPr>
    <w:rPr>
      <w:sz w:val="20"/>
    </w:rPr>
  </w:style>
  <w:style w:type="paragraph" w:customStyle="1" w:styleId="bodytext210">
    <w:name w:val="bodytext21"/>
    <w:basedOn w:val="Normal"/>
    <w:rsid w:val="00360485"/>
    <w:rPr>
      <w:rFonts w:ascii="Times New Roman" w:eastAsia="Arial Unicode MS" w:hAnsi="Times New Roman"/>
      <w:szCs w:val="22"/>
    </w:rPr>
  </w:style>
  <w:style w:type="paragraph" w:styleId="Rodap">
    <w:name w:val="footer"/>
    <w:basedOn w:val="Normal"/>
    <w:rsid w:val="00360485"/>
    <w:pPr>
      <w:tabs>
        <w:tab w:val="center" w:pos="4419"/>
        <w:tab w:val="right" w:pos="8838"/>
      </w:tabs>
    </w:pPr>
    <w:rPr>
      <w:rFonts w:ascii="Times New Roman" w:hAnsi="Times New Roman"/>
      <w:sz w:val="20"/>
    </w:rPr>
  </w:style>
  <w:style w:type="paragraph" w:customStyle="1" w:styleId="xl24">
    <w:name w:val="xl24"/>
    <w:basedOn w:val="Normal"/>
    <w:rsid w:val="003604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25">
    <w:name w:val="xl25"/>
    <w:basedOn w:val="Normal"/>
    <w:rsid w:val="003604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character" w:styleId="HiperlinkVisitado">
    <w:name w:val="FollowedHyperlink"/>
    <w:rsid w:val="00360485"/>
    <w:rPr>
      <w:color w:val="800080"/>
      <w:u w:val="single"/>
    </w:rPr>
  </w:style>
  <w:style w:type="paragraph" w:customStyle="1" w:styleId="xl26">
    <w:name w:val="xl26"/>
    <w:basedOn w:val="Normal"/>
    <w:rsid w:val="003604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7">
    <w:name w:val="xl27"/>
    <w:basedOn w:val="Normal"/>
    <w:rsid w:val="003604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Subttulo">
    <w:name w:val="Subtitle"/>
    <w:basedOn w:val="Normal"/>
    <w:qFormat/>
    <w:rsid w:val="00360485"/>
    <w:pPr>
      <w:ind w:right="141"/>
    </w:pPr>
    <w:rPr>
      <w:rFonts w:cs="Arial"/>
      <w:b/>
      <w:bCs/>
      <w:szCs w:val="22"/>
    </w:rPr>
  </w:style>
  <w:style w:type="paragraph" w:customStyle="1" w:styleId="xl22">
    <w:name w:val="xl22"/>
    <w:basedOn w:val="Normal"/>
    <w:rsid w:val="003604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3">
    <w:name w:val="xl23"/>
    <w:basedOn w:val="Normal"/>
    <w:rsid w:val="003604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table" w:styleId="Tabelacomgrade">
    <w:name w:val="Table Grid"/>
    <w:basedOn w:val="Tabelanormal"/>
    <w:rsid w:val="00C933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mrio1">
    <w:name w:val="toc 1"/>
    <w:basedOn w:val="Normal"/>
    <w:next w:val="Normal"/>
    <w:autoRedefine/>
    <w:semiHidden/>
    <w:rsid w:val="00D1005A"/>
    <w:pPr>
      <w:tabs>
        <w:tab w:val="left" w:pos="540"/>
        <w:tab w:val="right" w:pos="9062"/>
      </w:tabs>
      <w:spacing w:before="120"/>
    </w:pPr>
    <w:rPr>
      <w:rFonts w:ascii="Times New Roman" w:hAnsi="Times New Roman"/>
      <w:noProof/>
      <w:szCs w:val="22"/>
    </w:rPr>
  </w:style>
  <w:style w:type="paragraph" w:styleId="Sumrio2">
    <w:name w:val="toc 2"/>
    <w:basedOn w:val="Normal"/>
    <w:next w:val="Normal"/>
    <w:autoRedefine/>
    <w:semiHidden/>
    <w:rsid w:val="00D1005A"/>
    <w:pPr>
      <w:tabs>
        <w:tab w:val="left" w:pos="540"/>
        <w:tab w:val="right" w:pos="9062"/>
      </w:tabs>
      <w:spacing w:before="120"/>
    </w:pPr>
    <w:rPr>
      <w:rFonts w:ascii="Times New Roman" w:hAnsi="Times New Roman"/>
      <w:caps/>
      <w:noProof/>
      <w:szCs w:val="22"/>
    </w:rPr>
  </w:style>
  <w:style w:type="paragraph" w:customStyle="1" w:styleId="Corpodetexto21">
    <w:name w:val="Corpo de texto 21"/>
    <w:basedOn w:val="Normal"/>
    <w:rsid w:val="00D1005A"/>
    <w:pPr>
      <w:ind w:left="1134" w:hanging="1134"/>
    </w:pPr>
  </w:style>
  <w:style w:type="paragraph" w:styleId="Lista">
    <w:name w:val="List"/>
    <w:basedOn w:val="Normal"/>
    <w:rsid w:val="00D1005A"/>
    <w:pPr>
      <w:widowControl w:val="0"/>
      <w:ind w:left="283" w:hanging="283"/>
    </w:pPr>
  </w:style>
  <w:style w:type="paragraph" w:customStyle="1" w:styleId="Recuodecorpodetexto21">
    <w:name w:val="Recuo de corpo de texto 21"/>
    <w:basedOn w:val="Normal"/>
    <w:rsid w:val="00D1005A"/>
    <w:pPr>
      <w:widowControl w:val="0"/>
      <w:ind w:left="1134" w:hanging="1134"/>
    </w:pPr>
  </w:style>
  <w:style w:type="paragraph" w:customStyle="1" w:styleId="Ttulo20">
    <w:name w:val="Título2"/>
    <w:basedOn w:val="Normal"/>
    <w:rsid w:val="00D1005A"/>
    <w:pPr>
      <w:tabs>
        <w:tab w:val="left" w:pos="709"/>
      </w:tabs>
      <w:spacing w:before="80"/>
    </w:pPr>
    <w:rPr>
      <w:sz w:val="24"/>
    </w:rPr>
  </w:style>
  <w:style w:type="paragraph" w:customStyle="1" w:styleId="Normal4">
    <w:name w:val="Normal 4"/>
    <w:basedOn w:val="Normal"/>
    <w:rsid w:val="00D1005A"/>
    <w:pPr>
      <w:keepLines/>
      <w:numPr>
        <w:ilvl w:val="3"/>
        <w:numId w:val="3"/>
      </w:numPr>
      <w:spacing w:before="120"/>
      <w:outlineLvl w:val="3"/>
    </w:pPr>
    <w:rPr>
      <w:spacing w:val="10"/>
      <w:sz w:val="18"/>
    </w:rPr>
  </w:style>
  <w:style w:type="paragraph" w:customStyle="1" w:styleId="Normal3">
    <w:name w:val="Normal 3"/>
    <w:basedOn w:val="Normal"/>
    <w:rsid w:val="00D1005A"/>
    <w:pPr>
      <w:keepLines/>
      <w:numPr>
        <w:ilvl w:val="2"/>
        <w:numId w:val="3"/>
      </w:numPr>
      <w:spacing w:before="120"/>
      <w:outlineLvl w:val="2"/>
    </w:pPr>
    <w:rPr>
      <w:spacing w:val="10"/>
      <w:sz w:val="18"/>
    </w:rPr>
  </w:style>
  <w:style w:type="paragraph" w:customStyle="1" w:styleId="Normal1">
    <w:name w:val="Normal 1"/>
    <w:basedOn w:val="Normal"/>
    <w:next w:val="Normal2"/>
    <w:rsid w:val="00D1005A"/>
    <w:pPr>
      <w:keepLines/>
      <w:tabs>
        <w:tab w:val="num" w:pos="1209"/>
      </w:tabs>
      <w:spacing w:before="120"/>
      <w:ind w:left="1209" w:hanging="360"/>
      <w:outlineLvl w:val="0"/>
    </w:pPr>
    <w:rPr>
      <w:spacing w:val="10"/>
      <w:sz w:val="18"/>
    </w:rPr>
  </w:style>
  <w:style w:type="paragraph" w:customStyle="1" w:styleId="Normal2">
    <w:name w:val="Normal 2"/>
    <w:basedOn w:val="Normal"/>
    <w:rsid w:val="00D1005A"/>
    <w:pPr>
      <w:keepLines/>
      <w:numPr>
        <w:ilvl w:val="1"/>
        <w:numId w:val="3"/>
      </w:numPr>
      <w:spacing w:before="120"/>
      <w:outlineLvl w:val="1"/>
    </w:pPr>
    <w:rPr>
      <w:spacing w:val="10"/>
      <w:sz w:val="18"/>
    </w:rPr>
  </w:style>
  <w:style w:type="paragraph" w:customStyle="1" w:styleId="Normal5">
    <w:name w:val="Normal 5"/>
    <w:basedOn w:val="Normal"/>
    <w:rsid w:val="00D1005A"/>
    <w:pPr>
      <w:keepLines/>
      <w:numPr>
        <w:ilvl w:val="4"/>
        <w:numId w:val="1"/>
      </w:numPr>
      <w:spacing w:before="120"/>
      <w:outlineLvl w:val="4"/>
    </w:pPr>
    <w:rPr>
      <w:spacing w:val="10"/>
      <w:sz w:val="18"/>
    </w:rPr>
  </w:style>
  <w:style w:type="paragraph" w:customStyle="1" w:styleId="Normal6">
    <w:name w:val="Normal 6"/>
    <w:basedOn w:val="Normal"/>
    <w:rsid w:val="00D1005A"/>
    <w:pPr>
      <w:keepLines/>
      <w:numPr>
        <w:ilvl w:val="5"/>
        <w:numId w:val="1"/>
      </w:numPr>
      <w:spacing w:before="120"/>
      <w:outlineLvl w:val="5"/>
    </w:pPr>
    <w:rPr>
      <w:spacing w:val="10"/>
      <w:sz w:val="18"/>
    </w:rPr>
  </w:style>
  <w:style w:type="paragraph" w:customStyle="1" w:styleId="xl28">
    <w:name w:val="xl28"/>
    <w:basedOn w:val="Normal"/>
    <w:rsid w:val="00D100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</w:pPr>
    <w:rPr>
      <w:rFonts w:ascii="Arial Unicode MS" w:eastAsia="Arial Unicode MS" w:hAnsi="Arial Unicode MS"/>
      <w:sz w:val="24"/>
    </w:rPr>
  </w:style>
  <w:style w:type="paragraph" w:customStyle="1" w:styleId="xl29">
    <w:name w:val="xl29"/>
    <w:basedOn w:val="Normal"/>
    <w:rsid w:val="00D1005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after="100"/>
    </w:pPr>
    <w:rPr>
      <w:rFonts w:ascii="Arial Unicode MS" w:eastAsia="Arial Unicode MS" w:hAnsi="Arial Unicode MS"/>
      <w:sz w:val="24"/>
    </w:rPr>
  </w:style>
  <w:style w:type="paragraph" w:customStyle="1" w:styleId="xl30">
    <w:name w:val="xl30"/>
    <w:basedOn w:val="Normal"/>
    <w:rsid w:val="00D1005A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after="100"/>
    </w:pPr>
    <w:rPr>
      <w:rFonts w:ascii="Arial Unicode MS" w:eastAsia="Arial Unicode MS" w:hAnsi="Arial Unicode MS"/>
      <w:sz w:val="24"/>
    </w:rPr>
  </w:style>
  <w:style w:type="paragraph" w:customStyle="1" w:styleId="xl31">
    <w:name w:val="xl31"/>
    <w:basedOn w:val="Normal"/>
    <w:rsid w:val="00D1005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after="100"/>
    </w:pPr>
    <w:rPr>
      <w:rFonts w:ascii="Arial Unicode MS" w:eastAsia="Arial Unicode MS" w:hAnsi="Arial Unicode MS"/>
      <w:sz w:val="24"/>
    </w:rPr>
  </w:style>
  <w:style w:type="paragraph" w:customStyle="1" w:styleId="xl32">
    <w:name w:val="xl32"/>
    <w:basedOn w:val="Normal"/>
    <w:rsid w:val="00D1005A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after="100"/>
    </w:pPr>
    <w:rPr>
      <w:rFonts w:ascii="Arial Unicode MS" w:eastAsia="Arial Unicode MS" w:hAnsi="Arial Unicode MS"/>
      <w:sz w:val="24"/>
    </w:rPr>
  </w:style>
  <w:style w:type="paragraph" w:customStyle="1" w:styleId="xl33">
    <w:name w:val="xl33"/>
    <w:basedOn w:val="Normal"/>
    <w:rsid w:val="00D1005A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C0C0C0"/>
      <w:spacing w:before="100" w:after="100"/>
      <w:jc w:val="center"/>
      <w:textAlignment w:val="center"/>
    </w:pPr>
    <w:rPr>
      <w:rFonts w:eastAsia="Arial Unicode MS"/>
      <w:sz w:val="24"/>
    </w:rPr>
  </w:style>
  <w:style w:type="paragraph" w:customStyle="1" w:styleId="xl34">
    <w:name w:val="xl34"/>
    <w:basedOn w:val="Normal"/>
    <w:rsid w:val="00D1005A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after="100"/>
      <w:jc w:val="center"/>
      <w:textAlignment w:val="center"/>
    </w:pPr>
    <w:rPr>
      <w:rFonts w:eastAsia="Arial Unicode MS"/>
      <w:sz w:val="24"/>
    </w:rPr>
  </w:style>
  <w:style w:type="paragraph" w:customStyle="1" w:styleId="xl35">
    <w:name w:val="xl35"/>
    <w:basedOn w:val="Normal"/>
    <w:rsid w:val="00D1005A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C0C0C0"/>
      <w:spacing w:before="100" w:after="100"/>
      <w:jc w:val="center"/>
      <w:textAlignment w:val="center"/>
    </w:pPr>
    <w:rPr>
      <w:rFonts w:eastAsia="Arial Unicode MS"/>
      <w:sz w:val="24"/>
    </w:rPr>
  </w:style>
  <w:style w:type="paragraph" w:customStyle="1" w:styleId="xl36">
    <w:name w:val="xl36"/>
    <w:basedOn w:val="Normal"/>
    <w:rsid w:val="00D1005A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after="100"/>
      <w:jc w:val="center"/>
      <w:textAlignment w:val="center"/>
    </w:pPr>
    <w:rPr>
      <w:rFonts w:eastAsia="Arial Unicode MS"/>
      <w:sz w:val="24"/>
    </w:rPr>
  </w:style>
  <w:style w:type="paragraph" w:customStyle="1" w:styleId="xl37">
    <w:name w:val="xl37"/>
    <w:basedOn w:val="Normal"/>
    <w:rsid w:val="00D1005A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after="100"/>
      <w:jc w:val="center"/>
      <w:textAlignment w:val="center"/>
    </w:pPr>
    <w:rPr>
      <w:rFonts w:eastAsia="Arial Unicode MS"/>
      <w:sz w:val="24"/>
    </w:rPr>
  </w:style>
  <w:style w:type="paragraph" w:customStyle="1" w:styleId="xl38">
    <w:name w:val="xl38"/>
    <w:basedOn w:val="Normal"/>
    <w:rsid w:val="00D100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Arial Unicode MS" w:cs="Arial"/>
      <w:b/>
      <w:bCs/>
      <w:sz w:val="18"/>
      <w:szCs w:val="18"/>
    </w:rPr>
  </w:style>
  <w:style w:type="paragraph" w:customStyle="1" w:styleId="xl39">
    <w:name w:val="xl39"/>
    <w:basedOn w:val="Normal"/>
    <w:rsid w:val="00D100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b/>
      <w:bCs/>
      <w:sz w:val="18"/>
      <w:szCs w:val="18"/>
    </w:rPr>
  </w:style>
  <w:style w:type="paragraph" w:customStyle="1" w:styleId="xl40">
    <w:name w:val="xl40"/>
    <w:basedOn w:val="Normal"/>
    <w:rsid w:val="00D1005A"/>
    <w:pPr>
      <w:shd w:val="pct50" w:color="FFFFFF" w:fill="FFFFFF"/>
      <w:spacing w:before="100" w:beforeAutospacing="1" w:after="100" w:afterAutospacing="1"/>
    </w:pPr>
    <w:rPr>
      <w:rFonts w:eastAsia="Arial Unicode MS" w:cs="Arial"/>
      <w:b/>
      <w:bCs/>
      <w:sz w:val="18"/>
      <w:szCs w:val="18"/>
    </w:rPr>
  </w:style>
  <w:style w:type="paragraph" w:customStyle="1" w:styleId="xl41">
    <w:name w:val="xl41"/>
    <w:basedOn w:val="Normal"/>
    <w:rsid w:val="00D1005A"/>
    <w:pPr>
      <w:pBdr>
        <w:top w:val="single" w:sz="4" w:space="0" w:color="auto"/>
        <w:left w:val="single" w:sz="4" w:space="0" w:color="auto"/>
        <w:right w:val="single" w:sz="4" w:space="0" w:color="auto"/>
      </w:pBdr>
      <w:shd w:val="pct12" w:color="C0C0C0" w:fill="C0C0C0"/>
      <w:spacing w:before="100" w:beforeAutospacing="1" w:after="100" w:afterAutospacing="1"/>
      <w:jc w:val="center"/>
      <w:textAlignment w:val="center"/>
    </w:pPr>
    <w:rPr>
      <w:rFonts w:eastAsia="Arial Unicode MS" w:cs="Arial"/>
      <w:b/>
      <w:bCs/>
      <w:sz w:val="18"/>
      <w:szCs w:val="18"/>
    </w:rPr>
  </w:style>
  <w:style w:type="paragraph" w:customStyle="1" w:styleId="xl42">
    <w:name w:val="xl42"/>
    <w:basedOn w:val="Normal"/>
    <w:rsid w:val="00D1005A"/>
    <w:pPr>
      <w:pBdr>
        <w:top w:val="single" w:sz="4" w:space="0" w:color="auto"/>
        <w:bottom w:val="single" w:sz="4" w:space="0" w:color="auto"/>
        <w:right w:val="single" w:sz="4" w:space="0" w:color="auto"/>
      </w:pBdr>
      <w:shd w:val="pct12" w:color="C0C0C0" w:fill="C0C0C0"/>
      <w:spacing w:before="100" w:beforeAutospacing="1" w:after="100" w:afterAutospacing="1"/>
      <w:jc w:val="center"/>
      <w:textAlignment w:val="center"/>
    </w:pPr>
    <w:rPr>
      <w:rFonts w:eastAsia="Arial Unicode MS" w:cs="Arial"/>
      <w:sz w:val="18"/>
      <w:szCs w:val="18"/>
    </w:rPr>
  </w:style>
  <w:style w:type="paragraph" w:customStyle="1" w:styleId="xl43">
    <w:name w:val="xl43"/>
    <w:basedOn w:val="Normal"/>
    <w:rsid w:val="00D1005A"/>
    <w:pPr>
      <w:pBdr>
        <w:top w:val="single" w:sz="4" w:space="0" w:color="auto"/>
        <w:left w:val="single" w:sz="4" w:space="0" w:color="auto"/>
        <w:bottom w:val="single" w:sz="4" w:space="0" w:color="auto"/>
      </w:pBdr>
      <w:shd w:val="pct12" w:color="FFFFFF" w:fill="FFFFFF"/>
      <w:spacing w:before="100" w:beforeAutospacing="1" w:after="100" w:afterAutospacing="1"/>
      <w:textAlignment w:val="center"/>
    </w:pPr>
    <w:rPr>
      <w:rFonts w:eastAsia="Arial Unicode MS" w:cs="Arial"/>
      <w:b/>
      <w:bCs/>
      <w:sz w:val="18"/>
      <w:szCs w:val="18"/>
    </w:rPr>
  </w:style>
  <w:style w:type="paragraph" w:customStyle="1" w:styleId="xl44">
    <w:name w:val="xl44"/>
    <w:basedOn w:val="Normal"/>
    <w:rsid w:val="00D1005A"/>
    <w:pPr>
      <w:pBdr>
        <w:top w:val="single" w:sz="4" w:space="0" w:color="auto"/>
        <w:bottom w:val="single" w:sz="4" w:space="0" w:color="auto"/>
      </w:pBdr>
      <w:shd w:val="pct12" w:color="FFFFFF" w:fill="FFFFFF"/>
      <w:spacing w:before="100" w:beforeAutospacing="1" w:after="100" w:afterAutospacing="1"/>
      <w:textAlignment w:val="center"/>
    </w:pPr>
    <w:rPr>
      <w:rFonts w:eastAsia="Arial Unicode MS" w:cs="Arial"/>
      <w:b/>
      <w:bCs/>
      <w:sz w:val="18"/>
      <w:szCs w:val="18"/>
    </w:rPr>
  </w:style>
  <w:style w:type="paragraph" w:customStyle="1" w:styleId="xl45">
    <w:name w:val="xl45"/>
    <w:basedOn w:val="Normal"/>
    <w:rsid w:val="00D1005A"/>
    <w:pPr>
      <w:pBdr>
        <w:top w:val="single" w:sz="4" w:space="0" w:color="auto"/>
        <w:left w:val="single" w:sz="4" w:space="0" w:color="auto"/>
        <w:right w:val="single" w:sz="4" w:space="0" w:color="auto"/>
      </w:pBdr>
      <w:shd w:val="pct12" w:color="C0C0C0" w:fill="C0C0C0"/>
      <w:spacing w:before="100" w:beforeAutospacing="1" w:after="100" w:afterAutospacing="1"/>
      <w:jc w:val="center"/>
      <w:textAlignment w:val="center"/>
    </w:pPr>
    <w:rPr>
      <w:rFonts w:eastAsia="Arial Unicode MS" w:cs="Arial"/>
      <w:b/>
      <w:bCs/>
      <w:sz w:val="18"/>
      <w:szCs w:val="18"/>
    </w:rPr>
  </w:style>
  <w:style w:type="paragraph" w:customStyle="1" w:styleId="xl46">
    <w:name w:val="xl46"/>
    <w:basedOn w:val="Normal"/>
    <w:rsid w:val="00D1005A"/>
    <w:pPr>
      <w:pBdr>
        <w:left w:val="single" w:sz="4" w:space="0" w:color="auto"/>
        <w:bottom w:val="single" w:sz="4" w:space="0" w:color="auto"/>
        <w:right w:val="single" w:sz="4" w:space="0" w:color="auto"/>
      </w:pBdr>
      <w:shd w:val="pct12" w:color="C0C0C0" w:fill="C0C0C0"/>
      <w:spacing w:before="100" w:beforeAutospacing="1" w:after="100" w:afterAutospacing="1"/>
      <w:jc w:val="center"/>
      <w:textAlignment w:val="center"/>
    </w:pPr>
    <w:rPr>
      <w:rFonts w:eastAsia="Arial Unicode MS" w:cs="Arial"/>
      <w:b/>
      <w:bCs/>
      <w:sz w:val="18"/>
      <w:szCs w:val="18"/>
    </w:rPr>
  </w:style>
  <w:style w:type="paragraph" w:customStyle="1" w:styleId="xl47">
    <w:name w:val="xl47"/>
    <w:basedOn w:val="Normal"/>
    <w:rsid w:val="00D1005A"/>
    <w:pPr>
      <w:pBdr>
        <w:left w:val="single" w:sz="4" w:space="0" w:color="auto"/>
        <w:bottom w:val="single" w:sz="4" w:space="0" w:color="auto"/>
        <w:right w:val="single" w:sz="4" w:space="0" w:color="auto"/>
      </w:pBdr>
      <w:shd w:val="pct12" w:color="C0C0C0" w:fill="C0C0C0"/>
      <w:spacing w:before="100" w:beforeAutospacing="1" w:after="100" w:afterAutospacing="1"/>
      <w:jc w:val="center"/>
      <w:textAlignment w:val="center"/>
    </w:pPr>
    <w:rPr>
      <w:rFonts w:eastAsia="Arial Unicode MS" w:cs="Arial"/>
      <w:b/>
      <w:bCs/>
      <w:sz w:val="18"/>
      <w:szCs w:val="18"/>
    </w:rPr>
  </w:style>
  <w:style w:type="paragraph" w:customStyle="1" w:styleId="xl48">
    <w:name w:val="xl48"/>
    <w:basedOn w:val="Normal"/>
    <w:rsid w:val="00D1005A"/>
    <w:pPr>
      <w:pBdr>
        <w:top w:val="single" w:sz="4" w:space="0" w:color="auto"/>
        <w:left w:val="single" w:sz="4" w:space="0" w:color="auto"/>
        <w:bottom w:val="single" w:sz="4" w:space="0" w:color="auto"/>
      </w:pBdr>
      <w:shd w:val="pct12" w:color="C0C0C0" w:fill="C0C0C0"/>
      <w:spacing w:before="100" w:beforeAutospacing="1" w:after="100" w:afterAutospacing="1"/>
      <w:jc w:val="center"/>
      <w:textAlignment w:val="center"/>
    </w:pPr>
    <w:rPr>
      <w:rFonts w:eastAsia="Arial Unicode MS" w:cs="Arial"/>
      <w:b/>
      <w:bCs/>
      <w:sz w:val="18"/>
      <w:szCs w:val="18"/>
    </w:rPr>
  </w:style>
  <w:style w:type="paragraph" w:customStyle="1" w:styleId="xl49">
    <w:name w:val="xl49"/>
    <w:basedOn w:val="Normal"/>
    <w:rsid w:val="00D1005A"/>
    <w:pPr>
      <w:pBdr>
        <w:top w:val="single" w:sz="4" w:space="0" w:color="auto"/>
        <w:bottom w:val="single" w:sz="4" w:space="0" w:color="auto"/>
        <w:right w:val="single" w:sz="4" w:space="0" w:color="auto"/>
      </w:pBdr>
      <w:shd w:val="pct12" w:color="C0C0C0" w:fill="C0C0C0"/>
      <w:spacing w:before="100" w:beforeAutospacing="1" w:after="100" w:afterAutospacing="1"/>
      <w:jc w:val="center"/>
      <w:textAlignment w:val="center"/>
    </w:pPr>
    <w:rPr>
      <w:rFonts w:eastAsia="Arial Unicode MS" w:cs="Arial"/>
      <w:b/>
      <w:bCs/>
      <w:sz w:val="18"/>
      <w:szCs w:val="18"/>
    </w:rPr>
  </w:style>
  <w:style w:type="paragraph" w:customStyle="1" w:styleId="xl50">
    <w:name w:val="xl50"/>
    <w:basedOn w:val="Normal"/>
    <w:rsid w:val="00D1005A"/>
    <w:pPr>
      <w:pBdr>
        <w:top w:val="single" w:sz="4" w:space="0" w:color="auto"/>
        <w:left w:val="single" w:sz="4" w:space="0" w:color="auto"/>
        <w:right w:val="single" w:sz="4" w:space="0" w:color="auto"/>
      </w:pBdr>
      <w:shd w:val="pct12" w:color="C0C0C0" w:fill="C0C0C0"/>
      <w:spacing w:before="100" w:beforeAutospacing="1" w:after="100" w:afterAutospacing="1"/>
      <w:jc w:val="center"/>
      <w:textAlignment w:val="center"/>
    </w:pPr>
    <w:rPr>
      <w:rFonts w:eastAsia="Arial Unicode MS" w:cs="Arial"/>
      <w:b/>
      <w:bCs/>
      <w:sz w:val="18"/>
      <w:szCs w:val="18"/>
    </w:rPr>
  </w:style>
  <w:style w:type="paragraph" w:customStyle="1" w:styleId="xl51">
    <w:name w:val="xl51"/>
    <w:basedOn w:val="Normal"/>
    <w:rsid w:val="00D1005A"/>
    <w:pPr>
      <w:pBdr>
        <w:left w:val="single" w:sz="4" w:space="0" w:color="auto"/>
        <w:bottom w:val="single" w:sz="4" w:space="0" w:color="auto"/>
        <w:right w:val="single" w:sz="4" w:space="0" w:color="auto"/>
      </w:pBdr>
      <w:shd w:val="pct12" w:color="C0C0C0" w:fill="C0C0C0"/>
      <w:spacing w:before="100" w:beforeAutospacing="1" w:after="100" w:afterAutospacing="1"/>
      <w:jc w:val="center"/>
      <w:textAlignment w:val="center"/>
    </w:pPr>
    <w:rPr>
      <w:rFonts w:eastAsia="Arial Unicode MS" w:cs="Arial"/>
      <w:b/>
      <w:bCs/>
      <w:sz w:val="18"/>
      <w:szCs w:val="18"/>
    </w:rPr>
  </w:style>
  <w:style w:type="paragraph" w:customStyle="1" w:styleId="xl52">
    <w:name w:val="xl52"/>
    <w:basedOn w:val="Normal"/>
    <w:rsid w:val="00D1005A"/>
    <w:pPr>
      <w:pBdr>
        <w:left w:val="single" w:sz="4" w:space="0" w:color="auto"/>
        <w:bottom w:val="single" w:sz="4" w:space="0" w:color="auto"/>
        <w:right w:val="single" w:sz="4" w:space="0" w:color="auto"/>
      </w:pBdr>
      <w:shd w:val="pct12" w:color="C0C0C0" w:fill="C0C0C0"/>
      <w:spacing w:before="100" w:beforeAutospacing="1" w:after="100" w:afterAutospacing="1"/>
      <w:jc w:val="center"/>
      <w:textAlignment w:val="center"/>
    </w:pPr>
    <w:rPr>
      <w:rFonts w:eastAsia="Arial Unicode MS" w:cs="Arial"/>
      <w:b/>
      <w:bCs/>
      <w:sz w:val="18"/>
      <w:szCs w:val="18"/>
    </w:rPr>
  </w:style>
  <w:style w:type="paragraph" w:customStyle="1" w:styleId="xl53">
    <w:name w:val="xl53"/>
    <w:basedOn w:val="Normal"/>
    <w:rsid w:val="00D1005A"/>
    <w:pPr>
      <w:pBdr>
        <w:left w:val="single" w:sz="4" w:space="0" w:color="auto"/>
        <w:bottom w:val="single" w:sz="4" w:space="0" w:color="auto"/>
        <w:right w:val="single" w:sz="4" w:space="0" w:color="auto"/>
      </w:pBdr>
      <w:shd w:val="pct12" w:color="C0C0C0" w:fill="C0C0C0"/>
      <w:spacing w:before="100" w:beforeAutospacing="1" w:after="100" w:afterAutospacing="1"/>
      <w:jc w:val="center"/>
      <w:textAlignment w:val="center"/>
    </w:pPr>
    <w:rPr>
      <w:rFonts w:eastAsia="Arial Unicode MS" w:cs="Arial"/>
      <w:b/>
      <w:bCs/>
      <w:sz w:val="18"/>
      <w:szCs w:val="18"/>
    </w:rPr>
  </w:style>
  <w:style w:type="paragraph" w:customStyle="1" w:styleId="xl54">
    <w:name w:val="xl54"/>
    <w:basedOn w:val="Normal"/>
    <w:rsid w:val="00D1005A"/>
    <w:pPr>
      <w:pBdr>
        <w:top w:val="single" w:sz="4" w:space="0" w:color="auto"/>
        <w:left w:val="single" w:sz="4" w:space="0" w:color="auto"/>
        <w:bottom w:val="single" w:sz="4" w:space="0" w:color="auto"/>
      </w:pBdr>
      <w:shd w:val="pct12" w:color="C0C0C0" w:fill="C0C0C0"/>
      <w:spacing w:before="100" w:beforeAutospacing="1" w:after="100" w:afterAutospacing="1"/>
      <w:jc w:val="center"/>
      <w:textAlignment w:val="center"/>
    </w:pPr>
    <w:rPr>
      <w:rFonts w:eastAsia="Arial Unicode MS" w:cs="Arial"/>
      <w:b/>
      <w:bCs/>
      <w:sz w:val="18"/>
      <w:szCs w:val="18"/>
    </w:rPr>
  </w:style>
  <w:style w:type="paragraph" w:customStyle="1" w:styleId="Textoembloco1">
    <w:name w:val="Texto em bloco1"/>
    <w:basedOn w:val="Normal"/>
    <w:rsid w:val="00D1005A"/>
    <w:pPr>
      <w:ind w:left="1134" w:right="-57" w:hanging="1134"/>
    </w:pPr>
    <w:rPr>
      <w:sz w:val="21"/>
    </w:rPr>
  </w:style>
  <w:style w:type="paragraph" w:styleId="NormalWeb">
    <w:name w:val="Normal (Web)"/>
    <w:basedOn w:val="Normal"/>
    <w:uiPriority w:val="99"/>
    <w:rsid w:val="00D1005A"/>
    <w:pPr>
      <w:spacing w:before="100" w:after="100"/>
    </w:pPr>
    <w:rPr>
      <w:rFonts w:ascii="Arial Unicode MS" w:eastAsia="Arial Unicode MS" w:hAnsi="Arial Unicode MS"/>
      <w:sz w:val="24"/>
    </w:rPr>
  </w:style>
  <w:style w:type="paragraph" w:customStyle="1" w:styleId="Marcador">
    <w:name w:val="Marcador"/>
    <w:basedOn w:val="Normal"/>
    <w:rsid w:val="00D1005A"/>
    <w:pPr>
      <w:keepLines/>
      <w:spacing w:line="240" w:lineRule="exact"/>
      <w:ind w:left="360" w:hanging="360"/>
    </w:pPr>
    <w:rPr>
      <w:spacing w:val="10"/>
      <w:sz w:val="18"/>
    </w:rPr>
  </w:style>
  <w:style w:type="paragraph" w:customStyle="1" w:styleId="Contedodatabela">
    <w:name w:val="Conteúdo da tabela"/>
    <w:basedOn w:val="Normal"/>
    <w:rsid w:val="00D1005A"/>
    <w:pPr>
      <w:suppressAutoHyphens/>
    </w:pPr>
    <w:rPr>
      <w:sz w:val="24"/>
    </w:rPr>
  </w:style>
  <w:style w:type="paragraph" w:customStyle="1" w:styleId="xl56">
    <w:name w:val="xl56"/>
    <w:basedOn w:val="Normal"/>
    <w:rsid w:val="00D1005A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55">
    <w:name w:val="xl55"/>
    <w:basedOn w:val="Normal"/>
    <w:rsid w:val="00D1005A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styleId="Lista2">
    <w:name w:val="List 2"/>
    <w:basedOn w:val="Normal"/>
    <w:rsid w:val="00D1005A"/>
    <w:pPr>
      <w:ind w:left="566" w:hanging="283"/>
    </w:pPr>
    <w:rPr>
      <w:rFonts w:ascii="Times New Roman" w:hAnsi="Times New Roman"/>
      <w:sz w:val="20"/>
    </w:rPr>
  </w:style>
  <w:style w:type="paragraph" w:styleId="Lista3">
    <w:name w:val="List 3"/>
    <w:basedOn w:val="Normal"/>
    <w:rsid w:val="00D1005A"/>
    <w:pPr>
      <w:ind w:left="849" w:hanging="283"/>
    </w:pPr>
    <w:rPr>
      <w:rFonts w:ascii="Times New Roman" w:hAnsi="Times New Roman"/>
      <w:sz w:val="20"/>
    </w:rPr>
  </w:style>
  <w:style w:type="paragraph" w:styleId="Lista5">
    <w:name w:val="List 5"/>
    <w:basedOn w:val="Normal"/>
    <w:rsid w:val="00D1005A"/>
    <w:pPr>
      <w:ind w:left="1415" w:hanging="283"/>
    </w:pPr>
    <w:rPr>
      <w:rFonts w:ascii="Times New Roman" w:hAnsi="Times New Roman"/>
      <w:sz w:val="20"/>
    </w:rPr>
  </w:style>
  <w:style w:type="paragraph" w:styleId="Cabealhodamensagem">
    <w:name w:val="Message Header"/>
    <w:basedOn w:val="Normal"/>
    <w:rsid w:val="00D1005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  <w:sz w:val="24"/>
      <w:szCs w:val="24"/>
    </w:rPr>
  </w:style>
  <w:style w:type="paragraph" w:styleId="Saudao">
    <w:name w:val="Salutation"/>
    <w:basedOn w:val="Normal"/>
    <w:next w:val="Normal"/>
    <w:rsid w:val="00D1005A"/>
    <w:rPr>
      <w:rFonts w:ascii="Times New Roman" w:hAnsi="Times New Roman"/>
      <w:sz w:val="20"/>
    </w:rPr>
  </w:style>
  <w:style w:type="paragraph" w:styleId="Listadecontinuao2">
    <w:name w:val="List Continue 2"/>
    <w:basedOn w:val="Normal"/>
    <w:rsid w:val="00D1005A"/>
    <w:pPr>
      <w:spacing w:after="120"/>
      <w:ind w:left="566"/>
    </w:pPr>
    <w:rPr>
      <w:rFonts w:ascii="Times New Roman" w:hAnsi="Times New Roman"/>
      <w:sz w:val="20"/>
    </w:rPr>
  </w:style>
  <w:style w:type="paragraph" w:styleId="Listadecontinuao3">
    <w:name w:val="List Continue 3"/>
    <w:basedOn w:val="Normal"/>
    <w:rsid w:val="00D1005A"/>
    <w:pPr>
      <w:spacing w:after="120"/>
      <w:ind w:left="849"/>
    </w:pPr>
    <w:rPr>
      <w:rFonts w:ascii="Times New Roman" w:hAnsi="Times New Roman"/>
      <w:sz w:val="20"/>
    </w:rPr>
  </w:style>
  <w:style w:type="paragraph" w:styleId="Listadecontinuao4">
    <w:name w:val="List Continue 4"/>
    <w:basedOn w:val="Normal"/>
    <w:rsid w:val="00D1005A"/>
    <w:pPr>
      <w:spacing w:after="120"/>
      <w:ind w:left="1132"/>
    </w:pPr>
    <w:rPr>
      <w:rFonts w:ascii="Times New Roman" w:hAnsi="Times New Roman"/>
      <w:sz w:val="20"/>
    </w:rPr>
  </w:style>
  <w:style w:type="paragraph" w:styleId="Primeirorecuodecorpodetexto">
    <w:name w:val="Body Text First Indent"/>
    <w:basedOn w:val="Corpodetexto"/>
    <w:rsid w:val="00D1005A"/>
    <w:pPr>
      <w:spacing w:after="120"/>
      <w:ind w:right="0" w:firstLine="210"/>
      <w:jc w:val="left"/>
    </w:pPr>
    <w:rPr>
      <w:rFonts w:ascii="Times New Roman" w:hAnsi="Times New Roman"/>
      <w:b w:val="0"/>
      <w:sz w:val="20"/>
    </w:rPr>
  </w:style>
  <w:style w:type="paragraph" w:styleId="Primeirorecuodecorpodetexto2">
    <w:name w:val="Body Text First Indent 2"/>
    <w:basedOn w:val="Recuodecorpodetexto"/>
    <w:rsid w:val="00D1005A"/>
    <w:pPr>
      <w:spacing w:after="120"/>
      <w:ind w:left="283" w:firstLine="210"/>
      <w:jc w:val="left"/>
    </w:pPr>
    <w:rPr>
      <w:rFonts w:ascii="Times New Roman" w:hAnsi="Times New Roman"/>
    </w:rPr>
  </w:style>
  <w:style w:type="paragraph" w:customStyle="1" w:styleId="anexI">
    <w:name w:val="anexI"/>
    <w:basedOn w:val="Normal"/>
    <w:rsid w:val="00D1005A"/>
    <w:pPr>
      <w:ind w:left="1304" w:hanging="170"/>
    </w:pPr>
    <w:rPr>
      <w:rFonts w:cs="Arial"/>
      <w:sz w:val="20"/>
      <w:lang w:val="pt-PT"/>
    </w:rPr>
  </w:style>
  <w:style w:type="paragraph" w:customStyle="1" w:styleId="segundonvel">
    <w:name w:val="segundo nível"/>
    <w:basedOn w:val="Normal"/>
    <w:rsid w:val="00D1005A"/>
    <w:pPr>
      <w:numPr>
        <w:numId w:val="8"/>
      </w:numPr>
      <w:tabs>
        <w:tab w:val="left" w:pos="1985"/>
      </w:tabs>
    </w:pPr>
    <w:rPr>
      <w:rFonts w:cs="Arial"/>
      <w:sz w:val="20"/>
    </w:rPr>
  </w:style>
  <w:style w:type="paragraph" w:customStyle="1" w:styleId="Corpodetexto31">
    <w:name w:val="Corpo de texto 31"/>
    <w:basedOn w:val="Normal"/>
    <w:rsid w:val="00D1005A"/>
    <w:rPr>
      <w:sz w:val="20"/>
    </w:rPr>
  </w:style>
  <w:style w:type="paragraph" w:styleId="Pr-formataoHTML">
    <w:name w:val="HTML Preformatted"/>
    <w:basedOn w:val="Normal"/>
    <w:rsid w:val="00D1005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/>
      <w:sz w:val="20"/>
    </w:rPr>
  </w:style>
  <w:style w:type="paragraph" w:styleId="Sumrio3">
    <w:name w:val="toc 3"/>
    <w:basedOn w:val="Normal"/>
    <w:next w:val="Normal"/>
    <w:semiHidden/>
    <w:rsid w:val="00D1005A"/>
    <w:pPr>
      <w:tabs>
        <w:tab w:val="right" w:leader="dot" w:pos="8698"/>
      </w:tabs>
      <w:ind w:left="240" w:firstLine="851"/>
    </w:pPr>
    <w:rPr>
      <w:rFonts w:ascii="Times New Roman" w:hAnsi="Times New Roman"/>
      <w:i/>
      <w:sz w:val="20"/>
    </w:rPr>
  </w:style>
  <w:style w:type="paragraph" w:styleId="Recuonormal">
    <w:name w:val="Normal Indent"/>
    <w:basedOn w:val="Normal"/>
    <w:rsid w:val="00D1005A"/>
    <w:pPr>
      <w:ind w:left="708"/>
    </w:pPr>
    <w:rPr>
      <w:sz w:val="20"/>
    </w:rPr>
  </w:style>
  <w:style w:type="paragraph" w:styleId="Commarcadores">
    <w:name w:val="List Bullet"/>
    <w:basedOn w:val="Normal"/>
    <w:next w:val="Normal"/>
    <w:rsid w:val="00D1005A"/>
    <w:pPr>
      <w:ind w:left="283" w:hanging="283"/>
    </w:pPr>
    <w:rPr>
      <w:rFonts w:ascii="Arial Rounded MT Bold" w:hAnsi="Arial Rounded MT Bold"/>
      <w:b/>
      <w:i/>
      <w:sz w:val="24"/>
      <w:lang w:val="pt-PT"/>
    </w:rPr>
  </w:style>
  <w:style w:type="paragraph" w:styleId="Numerada">
    <w:name w:val="List Number"/>
    <w:basedOn w:val="Normal"/>
    <w:rsid w:val="00D1005A"/>
    <w:pPr>
      <w:ind w:left="567" w:hanging="283"/>
    </w:pPr>
    <w:rPr>
      <w:rFonts w:ascii="Times New Roman" w:hAnsi="Times New Roman"/>
      <w:sz w:val="24"/>
    </w:rPr>
  </w:style>
  <w:style w:type="paragraph" w:styleId="Commarcadores5">
    <w:name w:val="List Bullet 5"/>
    <w:basedOn w:val="Normal"/>
    <w:rsid w:val="00D1005A"/>
    <w:pPr>
      <w:ind w:left="1415" w:hanging="283"/>
    </w:pPr>
    <w:rPr>
      <w:rFonts w:ascii="Times New Roman" w:hAnsi="Times New Roman"/>
      <w:sz w:val="24"/>
    </w:rPr>
  </w:style>
  <w:style w:type="paragraph" w:styleId="Numerada2">
    <w:name w:val="List Number 2"/>
    <w:basedOn w:val="Normal"/>
    <w:rsid w:val="00D1005A"/>
    <w:pPr>
      <w:ind w:left="566" w:hanging="283"/>
    </w:pPr>
    <w:rPr>
      <w:rFonts w:ascii="Times New Roman" w:hAnsi="Times New Roman"/>
      <w:sz w:val="24"/>
    </w:rPr>
  </w:style>
  <w:style w:type="paragraph" w:customStyle="1" w:styleId="Ttulo10">
    <w:name w:val="Título1"/>
    <w:basedOn w:val="Normal"/>
    <w:rsid w:val="00D1005A"/>
    <w:pPr>
      <w:tabs>
        <w:tab w:val="left" w:pos="709"/>
      </w:tabs>
      <w:spacing w:before="80"/>
    </w:pPr>
    <w:rPr>
      <w:b/>
      <w:caps/>
      <w:sz w:val="26"/>
    </w:rPr>
  </w:style>
  <w:style w:type="paragraph" w:customStyle="1" w:styleId="Estilo1">
    <w:name w:val="Estilo1"/>
    <w:basedOn w:val="Normal"/>
    <w:rsid w:val="00D1005A"/>
    <w:pPr>
      <w:tabs>
        <w:tab w:val="num" w:pos="926"/>
      </w:tabs>
      <w:spacing w:before="80" w:after="80"/>
      <w:ind w:left="926" w:hanging="360"/>
    </w:pPr>
    <w:rPr>
      <w:sz w:val="24"/>
    </w:rPr>
  </w:style>
  <w:style w:type="paragraph" w:customStyle="1" w:styleId="CET4">
    <w:name w:val="CET 4"/>
    <w:basedOn w:val="Normal"/>
    <w:autoRedefine/>
    <w:rsid w:val="00D1005A"/>
    <w:pPr>
      <w:numPr>
        <w:ilvl w:val="3"/>
        <w:numId w:val="4"/>
      </w:numPr>
    </w:pPr>
  </w:style>
  <w:style w:type="paragraph" w:customStyle="1" w:styleId="CET3">
    <w:name w:val="CET 3"/>
    <w:basedOn w:val="Ttulo40"/>
    <w:autoRedefine/>
    <w:rsid w:val="00D1005A"/>
    <w:pPr>
      <w:keepNext w:val="0"/>
      <w:tabs>
        <w:tab w:val="left" w:pos="0"/>
      </w:tabs>
      <w:snapToGrid w:val="0"/>
      <w:spacing w:before="0" w:after="0"/>
      <w:ind w:hanging="1"/>
      <w:outlineLvl w:val="9"/>
    </w:pPr>
    <w:rPr>
      <w:rFonts w:ascii="Arial" w:hAnsi="Arial"/>
      <w:i w:val="0"/>
    </w:rPr>
  </w:style>
  <w:style w:type="paragraph" w:customStyle="1" w:styleId="CET2">
    <w:name w:val="CET 2"/>
    <w:basedOn w:val="Normal"/>
    <w:autoRedefine/>
    <w:rsid w:val="00D1005A"/>
    <w:pPr>
      <w:tabs>
        <w:tab w:val="left" w:pos="0"/>
      </w:tabs>
      <w:snapToGrid w:val="0"/>
      <w:ind w:hanging="1"/>
    </w:pPr>
    <w:rPr>
      <w:b/>
      <w:sz w:val="24"/>
    </w:rPr>
  </w:style>
  <w:style w:type="paragraph" w:customStyle="1" w:styleId="CET1">
    <w:name w:val="CET 1"/>
    <w:autoRedefine/>
    <w:rsid w:val="00D1005A"/>
    <w:pPr>
      <w:tabs>
        <w:tab w:val="left" w:pos="0"/>
      </w:tabs>
      <w:snapToGrid w:val="0"/>
      <w:ind w:left="-1"/>
      <w:jc w:val="both"/>
    </w:pPr>
    <w:rPr>
      <w:rFonts w:ascii="Arial" w:hAnsi="Arial"/>
      <w:b/>
      <w:sz w:val="24"/>
      <w:u w:val="single"/>
    </w:rPr>
  </w:style>
  <w:style w:type="paragraph" w:customStyle="1" w:styleId="Estilo3">
    <w:name w:val="Estilo3"/>
    <w:basedOn w:val="Normal"/>
    <w:rsid w:val="00065BDF"/>
    <w:pPr>
      <w:spacing w:line="360" w:lineRule="auto"/>
    </w:pPr>
    <w:rPr>
      <w:rFonts w:ascii="Times New Roman" w:hAnsi="Times New Roman"/>
      <w:sz w:val="24"/>
      <w:szCs w:val="24"/>
    </w:rPr>
  </w:style>
  <w:style w:type="paragraph" w:customStyle="1" w:styleId="cdt-corpo">
    <w:name w:val="cdt-corpo"/>
    <w:basedOn w:val="Normal"/>
    <w:qFormat/>
    <w:rsid w:val="004E56F7"/>
    <w:pPr>
      <w:tabs>
        <w:tab w:val="left" w:pos="0"/>
        <w:tab w:val="left" w:pos="1700"/>
      </w:tabs>
      <w:spacing w:before="160" w:after="360" w:line="320" w:lineRule="exact"/>
    </w:pPr>
    <w:rPr>
      <w:szCs w:val="24"/>
    </w:rPr>
  </w:style>
  <w:style w:type="paragraph" w:customStyle="1" w:styleId="CDT-Texto">
    <w:name w:val="CDT - Texto"/>
    <w:basedOn w:val="Normal"/>
    <w:link w:val="CDT-TextoChar"/>
    <w:rsid w:val="003C513B"/>
    <w:pPr>
      <w:tabs>
        <w:tab w:val="left" w:pos="0"/>
        <w:tab w:val="left" w:pos="8505"/>
      </w:tabs>
      <w:spacing w:before="120" w:after="120" w:line="320" w:lineRule="exact"/>
    </w:pPr>
    <w:rPr>
      <w:szCs w:val="24"/>
    </w:rPr>
  </w:style>
  <w:style w:type="character" w:customStyle="1" w:styleId="CDT-TextoChar">
    <w:name w:val="CDT - Texto Char"/>
    <w:link w:val="CDT-Texto"/>
    <w:rsid w:val="003C513B"/>
    <w:rPr>
      <w:rFonts w:ascii="Arial" w:hAnsi="Arial"/>
      <w:sz w:val="22"/>
      <w:szCs w:val="24"/>
      <w:lang w:val="pt-BR" w:eastAsia="pt-BR" w:bidi="ar-SA"/>
    </w:rPr>
  </w:style>
  <w:style w:type="paragraph" w:styleId="PargrafodaLista">
    <w:name w:val="List Paragraph"/>
    <w:basedOn w:val="Normal"/>
    <w:uiPriority w:val="34"/>
    <w:qFormat/>
    <w:rsid w:val="00F61238"/>
    <w:pPr>
      <w:suppressAutoHyphens/>
      <w:ind w:left="708"/>
    </w:pPr>
    <w:rPr>
      <w:rFonts w:cs="Arial"/>
      <w:sz w:val="24"/>
      <w:lang w:eastAsia="ar-SA"/>
    </w:rPr>
  </w:style>
  <w:style w:type="character" w:styleId="TtulodoLivro">
    <w:name w:val="Book Title"/>
    <w:uiPriority w:val="33"/>
    <w:qFormat/>
    <w:rsid w:val="00F61238"/>
    <w:rPr>
      <w:b/>
      <w:bCs/>
      <w:smallCaps/>
      <w:spacing w:val="5"/>
    </w:rPr>
  </w:style>
  <w:style w:type="character" w:styleId="nfase">
    <w:name w:val="Emphasis"/>
    <w:qFormat/>
    <w:rsid w:val="005168F6"/>
    <w:rPr>
      <w:i/>
      <w:iCs/>
    </w:rPr>
  </w:style>
  <w:style w:type="character" w:customStyle="1" w:styleId="Ttulo1Char">
    <w:name w:val="Título 1 Char"/>
    <w:aliases w:val="Heading 1- Capítulo Char"/>
    <w:link w:val="Ttulo1"/>
    <w:rsid w:val="005168F6"/>
    <w:rPr>
      <w:rFonts w:ascii="Arial" w:hAnsi="Arial" w:cs="Arial"/>
      <w:b/>
      <w:bCs/>
      <w:sz w:val="22"/>
      <w:szCs w:val="22"/>
    </w:rPr>
  </w:style>
  <w:style w:type="paragraph" w:customStyle="1" w:styleId="CM119">
    <w:name w:val="CM119"/>
    <w:basedOn w:val="Normal"/>
    <w:next w:val="Normal"/>
    <w:uiPriority w:val="99"/>
    <w:rsid w:val="00F244FE"/>
    <w:pPr>
      <w:widowControl w:val="0"/>
      <w:autoSpaceDE w:val="0"/>
      <w:autoSpaceDN w:val="0"/>
      <w:adjustRightInd w:val="0"/>
      <w:jc w:val="left"/>
    </w:pPr>
    <w:rPr>
      <w:rFonts w:cs="Arial"/>
      <w:sz w:val="24"/>
      <w:szCs w:val="24"/>
    </w:rPr>
  </w:style>
  <w:style w:type="character" w:customStyle="1" w:styleId="apple-converted-space">
    <w:name w:val="apple-converted-space"/>
    <w:basedOn w:val="Fontepargpadro"/>
    <w:rsid w:val="005F5F8D"/>
  </w:style>
  <w:style w:type="paragraph" w:customStyle="1" w:styleId="titulo1">
    <w:name w:val="titulo1"/>
    <w:basedOn w:val="Normal"/>
    <w:qFormat/>
    <w:rsid w:val="002431CD"/>
    <w:pPr>
      <w:numPr>
        <w:ilvl w:val="1"/>
        <w:numId w:val="10"/>
      </w:numPr>
      <w:jc w:val="left"/>
    </w:pPr>
    <w:rPr>
      <w:b/>
      <w:sz w:val="24"/>
      <w:szCs w:val="24"/>
      <w:lang w:eastAsia="en-US"/>
    </w:rPr>
  </w:style>
  <w:style w:type="paragraph" w:customStyle="1" w:styleId="titulo2">
    <w:name w:val="titulo2"/>
    <w:basedOn w:val="Normal"/>
    <w:link w:val="titulo2Char"/>
    <w:qFormat/>
    <w:rsid w:val="002431CD"/>
    <w:pPr>
      <w:numPr>
        <w:ilvl w:val="2"/>
        <w:numId w:val="10"/>
      </w:numPr>
      <w:jc w:val="left"/>
    </w:pPr>
    <w:rPr>
      <w:b/>
      <w:sz w:val="24"/>
      <w:szCs w:val="24"/>
      <w:lang w:eastAsia="en-US"/>
    </w:rPr>
  </w:style>
  <w:style w:type="paragraph" w:customStyle="1" w:styleId="titulo3">
    <w:name w:val="titulo3"/>
    <w:basedOn w:val="Normal"/>
    <w:qFormat/>
    <w:rsid w:val="002431CD"/>
    <w:pPr>
      <w:numPr>
        <w:ilvl w:val="3"/>
        <w:numId w:val="10"/>
      </w:numPr>
      <w:jc w:val="left"/>
    </w:pPr>
    <w:rPr>
      <w:b/>
      <w:sz w:val="24"/>
      <w:szCs w:val="24"/>
      <w:lang w:eastAsia="en-US"/>
    </w:rPr>
  </w:style>
  <w:style w:type="character" w:customStyle="1" w:styleId="titulo2Char">
    <w:name w:val="titulo2 Char"/>
    <w:link w:val="titulo2"/>
    <w:rsid w:val="002431CD"/>
    <w:rPr>
      <w:rFonts w:ascii="Arial" w:hAnsi="Arial"/>
      <w:b/>
      <w:sz w:val="24"/>
      <w:szCs w:val="24"/>
      <w:lang w:eastAsia="en-US"/>
    </w:rPr>
  </w:style>
  <w:style w:type="paragraph" w:customStyle="1" w:styleId="ttulo4">
    <w:name w:val="título4"/>
    <w:basedOn w:val="titulo3"/>
    <w:qFormat/>
    <w:rsid w:val="002431CD"/>
    <w:pPr>
      <w:numPr>
        <w:ilvl w:val="4"/>
      </w:numPr>
      <w:outlineLvl w:val="2"/>
    </w:pPr>
    <w:rPr>
      <w:b w:val="0"/>
      <w:caps/>
      <w:sz w:val="20"/>
      <w:szCs w:val="20"/>
    </w:rPr>
  </w:style>
  <w:style w:type="paragraph" w:styleId="Textodebalo">
    <w:name w:val="Balloon Text"/>
    <w:basedOn w:val="Normal"/>
    <w:link w:val="TextodebaloChar"/>
    <w:rsid w:val="0042628D"/>
    <w:rPr>
      <w:rFonts w:ascii="Segoe UI" w:hAnsi="Segoe UI"/>
      <w:sz w:val="18"/>
      <w:szCs w:val="18"/>
    </w:rPr>
  </w:style>
  <w:style w:type="character" w:customStyle="1" w:styleId="TextodebaloChar">
    <w:name w:val="Texto de balão Char"/>
    <w:link w:val="Textodebalo"/>
    <w:rsid w:val="0042628D"/>
    <w:rPr>
      <w:rFonts w:ascii="Segoe UI" w:hAnsi="Segoe UI" w:cs="Segoe UI"/>
      <w:sz w:val="18"/>
      <w:szCs w:val="18"/>
    </w:rPr>
  </w:style>
  <w:style w:type="character" w:styleId="Refdecomentrio">
    <w:name w:val="annotation reference"/>
    <w:semiHidden/>
    <w:rsid w:val="00742B8B"/>
    <w:rPr>
      <w:sz w:val="16"/>
      <w:szCs w:val="16"/>
    </w:rPr>
  </w:style>
  <w:style w:type="paragraph" w:styleId="Textodecomentrio">
    <w:name w:val="annotation text"/>
    <w:basedOn w:val="Normal"/>
    <w:semiHidden/>
    <w:rsid w:val="00742B8B"/>
    <w:rPr>
      <w:sz w:val="20"/>
    </w:rPr>
  </w:style>
  <w:style w:type="paragraph" w:styleId="Assuntodocomentrio">
    <w:name w:val="annotation subject"/>
    <w:basedOn w:val="Textodecomentrio"/>
    <w:next w:val="Textodecomentrio"/>
    <w:semiHidden/>
    <w:rsid w:val="00742B8B"/>
    <w:rPr>
      <w:b/>
      <w:bCs/>
    </w:rPr>
  </w:style>
  <w:style w:type="paragraph" w:customStyle="1" w:styleId="0-normaCharCharCharCharChar">
    <w:name w:val="0-norma Char Char Char Char Char"/>
    <w:basedOn w:val="Normal"/>
    <w:rsid w:val="00F546C3"/>
    <w:pPr>
      <w:numPr>
        <w:numId w:val="11"/>
      </w:numPr>
      <w:spacing w:before="360"/>
    </w:pPr>
    <w:rPr>
      <w:rFonts w:cs="Arial"/>
      <w:b/>
      <w:sz w:val="20"/>
    </w:rPr>
  </w:style>
  <w:style w:type="paragraph" w:customStyle="1" w:styleId="0-itemnivel1CharCharCharCharChar">
    <w:name w:val="0-item nivel 1 Char Char Char Char Char"/>
    <w:basedOn w:val="Normal"/>
    <w:rsid w:val="00F546C3"/>
    <w:pPr>
      <w:numPr>
        <w:ilvl w:val="1"/>
        <w:numId w:val="11"/>
      </w:numPr>
      <w:spacing w:before="240" w:after="60"/>
    </w:pPr>
    <w:rPr>
      <w:rFonts w:cs="Arial"/>
      <w:caps/>
      <w:sz w:val="20"/>
    </w:rPr>
  </w:style>
  <w:style w:type="paragraph" w:customStyle="1" w:styleId="0-itemnivel2">
    <w:name w:val="0-item nivel 2"/>
    <w:basedOn w:val="Normal"/>
    <w:rsid w:val="00F546C3"/>
    <w:pPr>
      <w:numPr>
        <w:ilvl w:val="3"/>
        <w:numId w:val="11"/>
      </w:numPr>
      <w:tabs>
        <w:tab w:val="left" w:pos="2903"/>
      </w:tabs>
      <w:spacing w:before="120"/>
    </w:pPr>
    <w:rPr>
      <w:rFonts w:cs="Arial"/>
      <w:sz w:val="20"/>
    </w:rPr>
  </w:style>
  <w:style w:type="paragraph" w:customStyle="1" w:styleId="0-itemnivel1-1CharCharCharChar">
    <w:name w:val="0-item nivel 1-1 Char Char Char Char"/>
    <w:basedOn w:val="Normal"/>
    <w:rsid w:val="00F546C3"/>
    <w:pPr>
      <w:numPr>
        <w:ilvl w:val="2"/>
        <w:numId w:val="11"/>
      </w:numPr>
      <w:spacing w:before="120"/>
    </w:pPr>
    <w:rPr>
      <w:rFonts w:cs="Arial"/>
      <w:sz w:val="20"/>
    </w:rPr>
  </w:style>
  <w:style w:type="paragraph" w:customStyle="1" w:styleId="Texto">
    <w:name w:val="Texto"/>
    <w:basedOn w:val="Normal"/>
    <w:link w:val="TextoChar"/>
    <w:uiPriority w:val="99"/>
    <w:rsid w:val="00C10878"/>
    <w:pPr>
      <w:spacing w:line="360" w:lineRule="auto"/>
      <w:ind w:firstLine="737"/>
    </w:pPr>
    <w:rPr>
      <w:rFonts w:ascii="Times New Roman" w:hAnsi="Times New Roman"/>
      <w:sz w:val="24"/>
      <w:szCs w:val="24"/>
      <w:lang w:val="en-US" w:eastAsia="en-US"/>
    </w:rPr>
  </w:style>
  <w:style w:type="character" w:customStyle="1" w:styleId="TextoChar">
    <w:name w:val="Texto Char"/>
    <w:link w:val="Texto"/>
    <w:uiPriority w:val="99"/>
    <w:rsid w:val="00C10878"/>
    <w:rPr>
      <w:sz w:val="24"/>
      <w:szCs w:val="24"/>
      <w:lang w:val="en-US" w:eastAsia="en-US"/>
    </w:rPr>
  </w:style>
  <w:style w:type="paragraph" w:customStyle="1" w:styleId="Default">
    <w:name w:val="Default"/>
    <w:rsid w:val="003338AC"/>
    <w:pPr>
      <w:autoSpaceDE w:val="0"/>
      <w:autoSpaceDN w:val="0"/>
      <w:adjustRightInd w:val="0"/>
    </w:pPr>
    <w:rPr>
      <w:rFonts w:ascii="Gill Sans MT" w:hAnsi="Gill Sans MT" w:cs="Gill Sans MT"/>
      <w:color w:val="000000"/>
      <w:sz w:val="24"/>
      <w:szCs w:val="24"/>
    </w:rPr>
  </w:style>
  <w:style w:type="paragraph" w:customStyle="1" w:styleId="Fox-corpo-texto">
    <w:name w:val="Fox-corpo-texto"/>
    <w:basedOn w:val="Normal"/>
    <w:rsid w:val="00821A71"/>
    <w:pPr>
      <w:widowControl w:val="0"/>
      <w:numPr>
        <w:numId w:val="12"/>
      </w:numPr>
      <w:spacing w:before="113"/>
    </w:pPr>
    <w:rPr>
      <w:rFonts w:ascii="Tahoma" w:eastAsia="Arial Unicode MS" w:hAnsi="Tahoma"/>
      <w:sz w:val="18"/>
      <w:szCs w:val="24"/>
    </w:rPr>
  </w:style>
  <w:style w:type="character" w:customStyle="1" w:styleId="RecuodecorpodetextoChar">
    <w:name w:val="Recuo de corpo de texto Char"/>
    <w:link w:val="Recuodecorpodetexto"/>
    <w:rsid w:val="00DA2E33"/>
    <w:rPr>
      <w:rFonts w:ascii="Arial" w:hAnsi="Arial"/>
    </w:rPr>
  </w:style>
  <w:style w:type="character" w:customStyle="1" w:styleId="title2nb">
    <w:name w:val="title2nb"/>
    <w:rsid w:val="000961F1"/>
    <w:rPr>
      <w:sz w:val="22"/>
      <w:szCs w:val="22"/>
    </w:rPr>
  </w:style>
  <w:style w:type="paragraph" w:customStyle="1" w:styleId="paragJust">
    <w:name w:val="paragJust"/>
    <w:rsid w:val="00593C9E"/>
    <w:pPr>
      <w:spacing w:after="100" w:line="259" w:lineRule="auto"/>
      <w:jc w:val="both"/>
    </w:pPr>
    <w:rPr>
      <w:rFonts w:ascii="Arial" w:eastAsia="Arial" w:hAnsi="Arial" w:cs="Arial"/>
    </w:rPr>
  </w:style>
  <w:style w:type="character" w:customStyle="1" w:styleId="title2">
    <w:name w:val="title2"/>
    <w:rsid w:val="00E77BA2"/>
    <w:rPr>
      <w:b/>
      <w:sz w:val="22"/>
      <w:szCs w:val="22"/>
    </w:rPr>
  </w:style>
  <w:style w:type="character" w:customStyle="1" w:styleId="WW8Num42z1">
    <w:name w:val="WW8Num42z1"/>
    <w:rsid w:val="004A53AA"/>
    <w:rPr>
      <w:rFonts w:ascii="Wingdings 2" w:hAnsi="Wingdings 2" w:cs="Wingdings"/>
      <w:b/>
      <w:sz w:val="18"/>
      <w:szCs w:val="18"/>
      <w:shd w:val="clear" w:color="auto" w:fill="auto"/>
    </w:rPr>
  </w:style>
  <w:style w:type="character" w:customStyle="1" w:styleId="WW8Num45z1">
    <w:name w:val="WW8Num45z1"/>
    <w:rsid w:val="003574DC"/>
  </w:style>
  <w:style w:type="paragraph" w:customStyle="1" w:styleId="Fox-Ttulo-5">
    <w:name w:val="Fox-Título-5"/>
    <w:basedOn w:val="Normal"/>
    <w:rsid w:val="00F60264"/>
    <w:pPr>
      <w:widowControl w:val="0"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spacing w:before="283" w:line="360" w:lineRule="auto"/>
      <w:jc w:val="left"/>
      <w:textAlignment w:val="baseline"/>
    </w:pPr>
    <w:rPr>
      <w:rFonts w:ascii="Tahoma" w:eastAsia="Arial Unicode MS" w:hAnsi="Tahoma" w:cs="Symbol"/>
      <w:b/>
      <w:kern w:val="1"/>
      <w:sz w:val="18"/>
      <w:szCs w:val="24"/>
      <w:lang w:eastAsia="zh-CN"/>
    </w:rPr>
  </w:style>
  <w:style w:type="paragraph" w:customStyle="1" w:styleId="paragraph">
    <w:name w:val="paragraph"/>
    <w:basedOn w:val="Normal"/>
    <w:rsid w:val="00DF51EE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character" w:customStyle="1" w:styleId="normaltextrun">
    <w:name w:val="normaltextrun"/>
    <w:rsid w:val="00DF51EE"/>
  </w:style>
  <w:style w:type="character" w:customStyle="1" w:styleId="eop">
    <w:name w:val="eop"/>
    <w:rsid w:val="00DF51EE"/>
  </w:style>
  <w:style w:type="character" w:customStyle="1" w:styleId="spellingerror">
    <w:name w:val="spellingerror"/>
    <w:rsid w:val="00164BA8"/>
  </w:style>
  <w:style w:type="character" w:customStyle="1" w:styleId="findhit">
    <w:name w:val="findhit"/>
    <w:rsid w:val="00494C88"/>
  </w:style>
  <w:style w:type="character" w:customStyle="1" w:styleId="lblalturareal">
    <w:name w:val="lblalturareal"/>
    <w:basedOn w:val="Fontepargpadro"/>
    <w:rsid w:val="00E05647"/>
  </w:style>
  <w:style w:type="character" w:customStyle="1" w:styleId="measures-height">
    <w:name w:val="measures-height"/>
    <w:basedOn w:val="Fontepargpadro"/>
    <w:rsid w:val="00E05647"/>
  </w:style>
  <w:style w:type="character" w:customStyle="1" w:styleId="lbllargurareal">
    <w:name w:val="lbllargurareal"/>
    <w:basedOn w:val="Fontepargpadro"/>
    <w:rsid w:val="00E05647"/>
  </w:style>
  <w:style w:type="character" w:customStyle="1" w:styleId="measures-width">
    <w:name w:val="measures-width"/>
    <w:basedOn w:val="Fontepargpadro"/>
    <w:rsid w:val="00E05647"/>
  </w:style>
  <w:style w:type="character" w:customStyle="1" w:styleId="lblcomprimentoreal">
    <w:name w:val="lblcomprimentoreal"/>
    <w:basedOn w:val="Fontepargpadro"/>
    <w:rsid w:val="00E05647"/>
  </w:style>
  <w:style w:type="character" w:customStyle="1" w:styleId="measures-length">
    <w:name w:val="measures-length"/>
    <w:basedOn w:val="Fontepargpadro"/>
    <w:rsid w:val="00E05647"/>
  </w:style>
  <w:style w:type="character" w:customStyle="1" w:styleId="lblpesoreal">
    <w:name w:val="lblpesoreal"/>
    <w:basedOn w:val="Fontepargpadro"/>
    <w:rsid w:val="00E05647"/>
  </w:style>
  <w:style w:type="character" w:customStyle="1" w:styleId="measures-weight">
    <w:name w:val="measures-weight"/>
    <w:basedOn w:val="Fontepargpadro"/>
    <w:rsid w:val="00E056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4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238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2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63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1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56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4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1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2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94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13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36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8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7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92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2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93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3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18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1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0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9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4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14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1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06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06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1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9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8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7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9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9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94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9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8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6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8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14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8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2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4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47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6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2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4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0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0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0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5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1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7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7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8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2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1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5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8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3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3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6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93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8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6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3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4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2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7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0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0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7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7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1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3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0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7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278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93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8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7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0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8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0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3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4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0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7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5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6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9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4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0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4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9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2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9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5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5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2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5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5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0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4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1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4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5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8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4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1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5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0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8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7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1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4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2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1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40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6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14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7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7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3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42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0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4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6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9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6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07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8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4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0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9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5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4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06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7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4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0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9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2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0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7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4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0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9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2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2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6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3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8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8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75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7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0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3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5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9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0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1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3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9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4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3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97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84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1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8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3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8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1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3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8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2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9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9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0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7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3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2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3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3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0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7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1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5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83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1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3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5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1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1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5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0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2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8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9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9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8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2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9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1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4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1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8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3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4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4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2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0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0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32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9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8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6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0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0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1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7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2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8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7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4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1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0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1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6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5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1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7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64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4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3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46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9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0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1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1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8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5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7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9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7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6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2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7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9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3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2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0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312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90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3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5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4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7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55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2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2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4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5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7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4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1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6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6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9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7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7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2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0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64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7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9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9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0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1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9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0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03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5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7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622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08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2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9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9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7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7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0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5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3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2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83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1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6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6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7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0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4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7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7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5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1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0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5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3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0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6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8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1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2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5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3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9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8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7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0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13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4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1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9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6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33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305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4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4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7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5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8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5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8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7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9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4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4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0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5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7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7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4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2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1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0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83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4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84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4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6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0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1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6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109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852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9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9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5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5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0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5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5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2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7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4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7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1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8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6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4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3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908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145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9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3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1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1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4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8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0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2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1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8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0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0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7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73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0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6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8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8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9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2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4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2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8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0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4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4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1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8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9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8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1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7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3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2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0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5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3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8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1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_ip_UnifiedCompliancePolicyUIAction xmlns="http://schemas.microsoft.com/sharepoint/v3" xsi:nil="true"/>
    <_ip_UnifiedCompliancePolicyProperties xmlns="http://schemas.microsoft.com/sharepoint/v3" xsi:nil="true"/>
    <SharedWithUsers xmlns="8b7697e6-1ede-46eb-bbe3-57526b5610f4">
      <UserInfo>
        <DisplayName/>
        <AccountId xsi:nil="true"/>
        <AccountType/>
      </UserInfo>
    </SharedWithUsers>
    <_activity xmlns="8616bb9b-4c2c-433e-a9ff-9d4159a1f4ab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00BE4873C74DB4184A2B87B2307612D" ma:contentTypeVersion="17" ma:contentTypeDescription="Crie um novo documento." ma:contentTypeScope="" ma:versionID="2734cb87af6772fd661c05008092e388">
  <xsd:schema xmlns:xsd="http://www.w3.org/2001/XMLSchema" xmlns:xs="http://www.w3.org/2001/XMLSchema" xmlns:p="http://schemas.microsoft.com/office/2006/metadata/properties" xmlns:ns1="http://schemas.microsoft.com/sharepoint/v3" xmlns:ns3="8b7697e6-1ede-46eb-bbe3-57526b5610f4" xmlns:ns4="8616bb9b-4c2c-433e-a9ff-9d4159a1f4ab" targetNamespace="http://schemas.microsoft.com/office/2006/metadata/properties" ma:root="true" ma:fieldsID="be4bc6bf98a71b954da226cedaaf0fb6" ns1:_="" ns3:_="" ns4:_="">
    <xsd:import namespace="http://schemas.microsoft.com/sharepoint/v3"/>
    <xsd:import namespace="8b7697e6-1ede-46eb-bbe3-57526b5610f4"/>
    <xsd:import namespace="8616bb9b-4c2c-433e-a9ff-9d4159a1f4ab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1:_ip_UnifiedCompliancePolicyProperties" minOccurs="0"/>
                <xsd:element ref="ns1:_ip_UnifiedCompliancePolicyUIActio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_activity" minOccurs="0"/>
                <xsd:element ref="ns4:MediaServiceObjectDetectorVersions" minOccurs="0"/>
                <xsd:element ref="ns4:MediaServiceSystemTags" minOccurs="0"/>
                <xsd:element ref="ns4:MediaLengthInSecond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3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14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7697e6-1ede-46eb-bbe3-57526b5610f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Hash de Dica de Compartilhamento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16bb9b-4c2c-433e-a9ff-9d4159a1f4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_activity" ma:index="20" nillable="true" ma:displayName="_activity" ma:hidden="true" ma:internalName="_activity">
      <xsd:simpleType>
        <xsd:restriction base="dms:Note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2" nillable="true" ma:displayName="MediaServiceSystemTags" ma:hidden="true" ma:internalName="MediaServiceSystemTag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F99C32B-DC53-43F4-A80D-DF2C9DD69370}">
  <ds:schemaRefs>
    <ds:schemaRef ds:uri="http://schemas.microsoft.com/office/2006/documentManagement/types"/>
    <ds:schemaRef ds:uri="http://www.w3.org/XML/1998/namespace"/>
    <ds:schemaRef ds:uri="http://schemas.openxmlformats.org/package/2006/metadata/core-properties"/>
    <ds:schemaRef ds:uri="http://purl.org/dc/terms/"/>
    <ds:schemaRef ds:uri="http://purl.org/dc/elements/1.1/"/>
    <ds:schemaRef ds:uri="http://schemas.microsoft.com/sharepoint/v3"/>
    <ds:schemaRef ds:uri="http://schemas.microsoft.com/office/infopath/2007/PartnerControls"/>
    <ds:schemaRef ds:uri="8616bb9b-4c2c-433e-a9ff-9d4159a1f4ab"/>
    <ds:schemaRef ds:uri="8b7697e6-1ede-46eb-bbe3-57526b5610f4"/>
    <ds:schemaRef ds:uri="http://schemas.microsoft.com/office/2006/metadata/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E212AD1C-DC33-4903-9634-5533CF18BED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54D8178-10DD-4A5E-96DF-4D424CCFEAC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5B9E671-35D6-4707-9E1A-4A459B4A2362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5F245A54-E6C5-43F1-BF31-D8C4A5076B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8b7697e6-1ede-46eb-bbe3-57526b5610f4"/>
    <ds:schemaRef ds:uri="8616bb9b-4c2c-433e-a9ff-9d4159a1f4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4571</Words>
  <Characters>24688</Characters>
  <Application>Microsoft Office Word</Application>
  <DocSecurity>0</DocSecurity>
  <Lines>205</Lines>
  <Paragraphs>58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Serviços de Engenharia</dc:subject>
  <dc:creator>Caixa Econômica Federal</dc:creator>
  <cp:lastModifiedBy>Boris Leonardo Georgieff</cp:lastModifiedBy>
  <cp:revision>2</cp:revision>
  <cp:lastPrinted>2022-05-02T21:29:00Z</cp:lastPrinted>
  <dcterms:created xsi:type="dcterms:W3CDTF">2024-09-20T18:55:00Z</dcterms:created>
  <dcterms:modified xsi:type="dcterms:W3CDTF">2024-09-20T18:55:00Z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Editor">
    <vt:lpwstr>Carolina Costa - CBR Engenharia</vt:lpwstr>
  </property>
  <property fmtid="{D5CDD505-2E9C-101B-9397-08002B2CF9AE}" pid="3" name="Order">
    <vt:lpwstr>67854100.0000000</vt:lpwstr>
  </property>
  <property fmtid="{D5CDD505-2E9C-101B-9397-08002B2CF9AE}" pid="4" name="ComplianceAssetId">
    <vt:lpwstr/>
  </property>
  <property fmtid="{D5CDD505-2E9C-101B-9397-08002B2CF9AE}" pid="5" name="SharedWithUsers">
    <vt:lpwstr/>
  </property>
  <property fmtid="{D5CDD505-2E9C-101B-9397-08002B2CF9AE}" pid="6" name="display_urn:schemas-microsoft-com:office:office#Author">
    <vt:lpwstr>Carolina Costa - CBR Engenharia</vt:lpwstr>
  </property>
  <property fmtid="{D5CDD505-2E9C-101B-9397-08002B2CF9AE}" pid="7" name="ContentTypeId">
    <vt:lpwstr>0x010100000BE4873C74DB4184A2B87B2307612D</vt:lpwstr>
  </property>
  <property fmtid="{D5CDD505-2E9C-101B-9397-08002B2CF9AE}" pid="8" name="MSIP_Label_fde7aacd-7cc4-4c31-9e6f-7ef306428f09_Enabled">
    <vt:lpwstr>true</vt:lpwstr>
  </property>
  <property fmtid="{D5CDD505-2E9C-101B-9397-08002B2CF9AE}" pid="9" name="MSIP_Label_fde7aacd-7cc4-4c31-9e6f-7ef306428f09_SetDate">
    <vt:lpwstr>2023-06-09T16:38:55Z</vt:lpwstr>
  </property>
  <property fmtid="{D5CDD505-2E9C-101B-9397-08002B2CF9AE}" pid="10" name="MSIP_Label_fde7aacd-7cc4-4c31-9e6f-7ef306428f09_Method">
    <vt:lpwstr>Privileged</vt:lpwstr>
  </property>
  <property fmtid="{D5CDD505-2E9C-101B-9397-08002B2CF9AE}" pid="11" name="MSIP_Label_fde7aacd-7cc4-4c31-9e6f-7ef306428f09_Name">
    <vt:lpwstr>_PUBLICO</vt:lpwstr>
  </property>
  <property fmtid="{D5CDD505-2E9C-101B-9397-08002B2CF9AE}" pid="12" name="MSIP_Label_fde7aacd-7cc4-4c31-9e6f-7ef306428f09_SiteId">
    <vt:lpwstr>ab9bba98-684a-43fb-add8-9c2bebede229</vt:lpwstr>
  </property>
  <property fmtid="{D5CDD505-2E9C-101B-9397-08002B2CF9AE}" pid="13" name="MSIP_Label_fde7aacd-7cc4-4c31-9e6f-7ef306428f09_ActionId">
    <vt:lpwstr>eb64c477-6c73-42e1-9b92-514af0d01283</vt:lpwstr>
  </property>
  <property fmtid="{D5CDD505-2E9C-101B-9397-08002B2CF9AE}" pid="14" name="MSIP_Label_fde7aacd-7cc4-4c31-9e6f-7ef306428f09_ContentBits">
    <vt:lpwstr>1</vt:lpwstr>
  </property>
</Properties>
</file>